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B0A66" w14:textId="1BCAF7E7" w:rsidR="00542B05" w:rsidRPr="00542B05" w:rsidRDefault="00461363" w:rsidP="00542B05">
      <w:pPr>
        <w:widowControl/>
        <w:shd w:val="clear" w:color="auto" w:fill="FFFFFF"/>
        <w:jc w:val="center"/>
        <w:textAlignment w:val="center"/>
        <w:outlineLvl w:val="0"/>
        <w:rPr>
          <w:rFonts w:ascii="微软雅黑" w:eastAsia="微软雅黑" w:hAnsi="微软雅黑" w:cs="宋体"/>
          <w:b/>
          <w:bCs/>
          <w:color w:val="2B3642"/>
          <w:kern w:val="36"/>
          <w:sz w:val="42"/>
          <w:szCs w:val="42"/>
        </w:rPr>
      </w:pPr>
      <w:r w:rsidRPr="00461363"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中国铁塔股份有限公司衢州市分公司、中国移动通信集团浙江有限公司衢州分公司、</w:t>
      </w:r>
      <w:r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中</w:t>
      </w:r>
      <w:r w:rsidRPr="00461363"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国电信股份有限公司衢州分公司</w:t>
      </w:r>
      <w:r w:rsidRPr="00461363">
        <w:rPr>
          <w:rFonts w:ascii="微软雅黑" w:eastAsia="微软雅黑" w:hAnsi="微软雅黑" w:cs="宋体"/>
          <w:b/>
          <w:bCs/>
          <w:color w:val="2B3642"/>
          <w:kern w:val="36"/>
          <w:sz w:val="42"/>
          <w:szCs w:val="42"/>
        </w:rPr>
        <w:t>ZJTTQZ20260310</w:t>
      </w:r>
      <w:r w:rsidR="00542B05" w:rsidRPr="00542B05"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通信基站电磁环境监测信息公开表</w:t>
      </w:r>
    </w:p>
    <w:p w14:paraId="4F30825F" w14:textId="77777777" w:rsidR="00542B05" w:rsidRPr="00542B05" w:rsidRDefault="00542B05" w:rsidP="00542B05">
      <w:pPr>
        <w:widowControl/>
        <w:shd w:val="clear" w:color="auto" w:fill="FFFFFF"/>
        <w:spacing w:beforeAutospacing="1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尊敬的客户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:</w:t>
      </w:r>
    </w:p>
    <w:p w14:paraId="1306657C" w14:textId="52EA2596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     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为保护和改善环境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,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保障公众健康，贯彻执行《中华人民共和国环境保护法》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和《关于印发〈通信基站环境保护工作备忘录〉的通知》（环办辐射函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[2017]1990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号文的要求，实现通信行业和环境保护和谐发展的新局面，</w:t>
      </w:r>
      <w:r w:rsidR="00461363" w:rsidRPr="00461363">
        <w:rPr>
          <w:rFonts w:ascii="Microsoft Yahei Font" w:eastAsia="微软雅黑" w:hAnsi="Microsoft Yahei Font" w:cs="宋体" w:hint="eastAsia"/>
          <w:color w:val="2B3642"/>
          <w:kern w:val="0"/>
          <w:sz w:val="36"/>
          <w:szCs w:val="36"/>
          <w:bdr w:val="none" w:sz="0" w:space="0" w:color="auto" w:frame="1"/>
        </w:rPr>
        <w:t>中国铁塔股份有限公司衢州市分公司、中国移动通信集团浙江有限公司衢州分公司、中国电信股份有限公司衢州分公司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委托中通服检测认证有限公司进行移动通信基站环评监测工作，现对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2025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年</w:t>
      </w:r>
      <w:r w:rsidR="00461363">
        <w:rPr>
          <w:rFonts w:ascii="Microsoft Yahei Font" w:eastAsia="微软雅黑" w:hAnsi="Microsoft Yahei Font" w:cs="宋体" w:hint="eastAsia"/>
          <w:color w:val="2B3642"/>
          <w:kern w:val="0"/>
          <w:sz w:val="36"/>
          <w:szCs w:val="36"/>
          <w:bdr w:val="none" w:sz="0" w:space="0" w:color="auto" w:frame="1"/>
        </w:rPr>
        <w:t>衢州</w:t>
      </w:r>
      <w:r>
        <w:rPr>
          <w:rFonts w:ascii="Microsoft Yahei Font" w:eastAsia="微软雅黑" w:hAnsi="Microsoft Yahei Font" w:cs="宋体" w:hint="eastAsia"/>
          <w:color w:val="2B3642"/>
          <w:kern w:val="0"/>
          <w:sz w:val="36"/>
          <w:szCs w:val="36"/>
          <w:bdr w:val="none" w:sz="0" w:space="0" w:color="auto" w:frame="1"/>
        </w:rPr>
        <w:t>6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区县</w:t>
      </w:r>
      <w:r w:rsidR="00461363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289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个通信基站环境监测结果进行公示，基站建设地点涉及居民区、学校、医院、商业区、公园、办公楼、农村等场景。公示内容包括基站名称、铁塔站址编码、详细地址、经纬度、备案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lastRenderedPageBreak/>
        <w:t>号、监测时间、委托运营商、基站监测合格结果。通过监测，涉及基站监测结果符合测值均满足《电磁环境控制限值》（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GB8702-2014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）中公众曝露控制限值功率密度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40μW/cm2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（电场强度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12V/m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）管理目标值。</w:t>
      </w:r>
    </w:p>
    <w:p w14:paraId="776FF9E5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1DD2BAB5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</w:p>
    <w:p w14:paraId="3851769D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8403C1B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相关咨询等可通过以下电话沟通：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13336093772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王涛</w:t>
      </w:r>
    </w:p>
    <w:p w14:paraId="434E8DD5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37A3FCCC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</w:p>
    <w:p w14:paraId="2925DE79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CD4A2EC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                                                                   15669025637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张砚希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  </w:t>
      </w:r>
    </w:p>
    <w:p w14:paraId="747AFED7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D8F6668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715877A0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69F218C7" w14:textId="31872CD9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附件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1.</w:t>
      </w:r>
      <w:r w:rsidR="00461363" w:rsidRPr="00461363">
        <w:rPr>
          <w:rFonts w:hint="eastAsia"/>
        </w:rPr>
        <w:t xml:space="preserve"> </w:t>
      </w:r>
      <w:r w:rsidR="00461363" w:rsidRPr="00461363"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  <w:bdr w:val="none" w:sz="0" w:space="0" w:color="auto" w:frame="1"/>
        </w:rPr>
        <w:t>中国铁塔股份有限公司衢州市分公司、中国移动通信集团浙江有限公司衢州分公司、中国电信股份有限公司衢州分公司</w:t>
      </w:r>
      <w:r w:rsidR="00461363" w:rsidRPr="00461363">
        <w:rPr>
          <w:rFonts w:ascii="Microsoft Yahei Font" w:eastAsia="微软雅黑" w:hAnsi="Microsoft Yahei Font" w:cs="宋体"/>
          <w:color w:val="2B3642"/>
          <w:kern w:val="0"/>
          <w:sz w:val="24"/>
          <w:szCs w:val="24"/>
          <w:bdr w:val="none" w:sz="0" w:space="0" w:color="auto" w:frame="1"/>
        </w:rPr>
        <w:t>ZJTTQZ20260310</w:t>
      </w:r>
      <w:r w:rsidR="00461363" w:rsidRPr="00461363">
        <w:rPr>
          <w:rFonts w:ascii="Microsoft Yahei Font" w:eastAsia="微软雅黑" w:hAnsi="Microsoft Yahei Font" w:cs="宋体"/>
          <w:color w:val="2B3642"/>
          <w:kern w:val="0"/>
          <w:sz w:val="24"/>
          <w:szCs w:val="24"/>
          <w:bdr w:val="none" w:sz="0" w:space="0" w:color="auto" w:frame="1"/>
        </w:rPr>
        <w:t>通信基站电磁环境监测信息公开表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  <w:bdr w:val="none" w:sz="0" w:space="0" w:color="auto" w:frame="1"/>
        </w:rPr>
        <w:t> </w:t>
      </w:r>
    </w:p>
    <w:p w14:paraId="07AD7A9D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545973A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79C75CC4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lastRenderedPageBreak/>
        <w:t> </w:t>
      </w:r>
    </w:p>
    <w:p w14:paraId="703EBD17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31E91F28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</w:t>
      </w:r>
    </w:p>
    <w:p w14:paraId="575D087D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</w:t>
      </w:r>
    </w:p>
    <w:p w14:paraId="271B7DC7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 </w:t>
      </w:r>
    </w:p>
    <w:p w14:paraId="64B4F104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</w:t>
      </w:r>
    </w:p>
    <w:p w14:paraId="0C8F095D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6666DF44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中通服检测认证有限公司</w:t>
      </w:r>
    </w:p>
    <w:p w14:paraId="13903389" w14:textId="7835EC72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2026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年</w:t>
      </w:r>
      <w:r w:rsidR="00461363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7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月</w:t>
      </w:r>
      <w:r w:rsidR="00E05ABB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22</w:t>
      </w:r>
      <w:bookmarkStart w:id="0" w:name="_GoBack"/>
      <w:bookmarkEnd w:id="0"/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日</w:t>
      </w:r>
    </w:p>
    <w:p w14:paraId="5716CA76" w14:textId="77777777" w:rsidR="00616AC1" w:rsidRDefault="00616AC1"/>
    <w:sectPr w:rsidR="00616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Fon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AC1"/>
    <w:rsid w:val="00461363"/>
    <w:rsid w:val="00542B05"/>
    <w:rsid w:val="00616AC1"/>
    <w:rsid w:val="00E0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5BD9A"/>
  <w15:chartTrackingRefBased/>
  <w15:docId w15:val="{3B1D0D92-DAD8-44CD-AA8A-FEF5C103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42B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2B0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42B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4478">
          <w:marLeft w:val="0"/>
          <w:marRight w:val="0"/>
          <w:marTop w:val="270"/>
          <w:marBottom w:val="0"/>
          <w:divBdr>
            <w:top w:val="dotted" w:sz="6" w:space="8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3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342</Words>
  <Characters>398</Characters>
  <Application>Microsoft Office Word</Application>
  <DocSecurity>0</DocSecurity>
  <Lines>33</Lines>
  <Paragraphs>9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砚希 张</dc:creator>
  <cp:keywords/>
  <dc:description/>
  <cp:lastModifiedBy>砚希 张</cp:lastModifiedBy>
  <cp:revision>4</cp:revision>
  <dcterms:created xsi:type="dcterms:W3CDTF">2026-06-22T15:52:00Z</dcterms:created>
  <dcterms:modified xsi:type="dcterms:W3CDTF">2026-07-22T15:22:00Z</dcterms:modified>
</cp:coreProperties>
</file>