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75BB5">
      <w:pPr>
        <w:jc w:val="center"/>
        <w:rPr>
          <w:rFonts w:hint="eastAsia" w:ascii="黑体" w:hAnsi="黑体" w:eastAsia="黑体" w:cs="Times New Roman"/>
          <w:b/>
          <w:bCs/>
          <w:sz w:val="40"/>
          <w:szCs w:val="40"/>
          <w:highlight w:val="none"/>
          <w:lang w:val="en-US" w:eastAsia="zh-CN"/>
        </w:rPr>
      </w:pPr>
      <w:bookmarkStart w:id="0" w:name="OLE_LINK3"/>
      <w:r>
        <w:rPr>
          <w:rFonts w:hint="eastAsia" w:ascii="黑体" w:hAnsi="黑体" w:eastAsia="黑体" w:cs="Times New Roman"/>
          <w:b/>
          <w:bCs/>
          <w:sz w:val="40"/>
          <w:szCs w:val="40"/>
          <w:highlight w:val="none"/>
          <w:lang w:eastAsia="zh-CN"/>
        </w:rPr>
        <w:t>中国铁塔股份有限公司辽宁省分公司能源业务合作伙伴招募（2026年第一批）</w:t>
      </w:r>
      <w:r>
        <w:rPr>
          <w:rFonts w:hint="eastAsia" w:ascii="黑体" w:hAnsi="黑体" w:eastAsia="黑体" w:cs="Times New Roman"/>
          <w:b/>
          <w:bCs/>
          <w:sz w:val="40"/>
          <w:szCs w:val="40"/>
          <w:highlight w:val="none"/>
        </w:rPr>
        <w:t>招募</w:t>
      </w:r>
      <w:r>
        <w:rPr>
          <w:rFonts w:hint="eastAsia" w:ascii="黑体" w:hAnsi="黑体" w:eastAsia="黑体" w:cs="Times New Roman"/>
          <w:b/>
          <w:bCs/>
          <w:sz w:val="40"/>
          <w:szCs w:val="40"/>
          <w:highlight w:val="none"/>
          <w:lang w:val="en-US" w:eastAsia="zh-CN"/>
        </w:rPr>
        <w:t>变更公告</w:t>
      </w:r>
    </w:p>
    <w:bookmarkEnd w:id="0"/>
    <w:p w14:paraId="2B133665">
      <w:pPr>
        <w:ind w:firstLine="600" w:firstLineChars="200"/>
        <w:rPr>
          <w:rFonts w:hint="eastAsia" w:ascii="仿宋" w:hAnsi="仿宋" w:eastAsia="仿宋" w:cs="仿宋"/>
          <w:sz w:val="30"/>
          <w:szCs w:val="30"/>
          <w:highlight w:val="none"/>
        </w:rPr>
      </w:pPr>
      <w:bookmarkStart w:id="1" w:name="OLE_LINK6"/>
      <w:r>
        <w:rPr>
          <w:rFonts w:hint="eastAsia" w:ascii="仿宋" w:hAnsi="仿宋" w:eastAsia="仿宋" w:cs="仿宋"/>
          <w:sz w:val="30"/>
          <w:szCs w:val="30"/>
          <w:highlight w:val="none"/>
        </w:rPr>
        <w:t>为加快中国铁塔股份有限公司辽宁省分公司（以下简称“辽宁铁塔”）能源业务发展，提高社会力量和上下游产业链合作伙伴的参与度，充分发掘潜在合作伙伴，现对外公开寻源招募合作伙伴，诚邀具备技术、资质、产品、服务优势的企业积极参与。</w:t>
      </w:r>
    </w:p>
    <w:p w14:paraId="71E04245">
      <w:pPr>
        <w:ind w:firstLine="600" w:firstLineChars="20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一、招募对象及内容</w:t>
      </w:r>
    </w:p>
    <w:p w14:paraId="3116D34F">
      <w:pPr>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rPr>
        <w:t>（一）招募对象</w:t>
      </w:r>
    </w:p>
    <w:p w14:paraId="3FF7081F">
      <w:pPr>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lang w:val="en-US" w:eastAsia="zh-CN"/>
        </w:rPr>
        <w:t>1.</w:t>
      </w:r>
      <w:r>
        <w:rPr>
          <w:rFonts w:hint="eastAsia" w:ascii="仿宋" w:hAnsi="仿宋" w:eastAsia="仿宋" w:cs="仿宋"/>
          <w:b/>
          <w:bCs/>
          <w:sz w:val="30"/>
          <w:szCs w:val="30"/>
          <w:highlight w:val="none"/>
        </w:rPr>
        <w:t>具备电源类</w:t>
      </w:r>
      <w:r>
        <w:rPr>
          <w:rFonts w:hint="eastAsia" w:ascii="仿宋" w:hAnsi="仿宋" w:eastAsia="仿宋" w:cs="仿宋"/>
          <w:b/>
          <w:bCs/>
          <w:sz w:val="30"/>
          <w:szCs w:val="30"/>
          <w:highlight w:val="none"/>
          <w:lang w:eastAsia="zh-CN"/>
        </w:rPr>
        <w:t>：</w:t>
      </w:r>
      <w:r>
        <w:rPr>
          <w:rFonts w:hint="eastAsia" w:ascii="仿宋" w:hAnsi="仿宋" w:eastAsia="仿宋" w:cs="仿宋"/>
          <w:sz w:val="30"/>
          <w:szCs w:val="30"/>
          <w:highlight w:val="none"/>
        </w:rPr>
        <w:t>（包括不限于ups、发电机组、光伏逆变器、光伏组件、空调、模块机房、铅酸蓄电池、锂电池、动环监控</w:t>
      </w:r>
      <w:r>
        <w:rPr>
          <w:rFonts w:hint="eastAsia" w:ascii="仿宋" w:hAnsi="仿宋" w:eastAsia="仿宋" w:cs="仿宋"/>
          <w:sz w:val="30"/>
          <w:szCs w:val="30"/>
          <w:highlight w:val="none"/>
          <w:lang w:eastAsia="zh-CN"/>
        </w:rPr>
        <w:t>、节能设备、</w:t>
      </w:r>
      <w:r>
        <w:rPr>
          <w:rFonts w:hint="eastAsia" w:ascii="仿宋" w:hAnsi="仿宋" w:eastAsia="仿宋" w:cs="仿宋"/>
          <w:sz w:val="30"/>
          <w:szCs w:val="30"/>
          <w:highlight w:val="none"/>
          <w:lang w:val="en-US" w:eastAsia="zh-CN"/>
        </w:rPr>
        <w:t>电力市场化交易</w:t>
      </w:r>
      <w:r>
        <w:rPr>
          <w:rFonts w:hint="eastAsia" w:ascii="仿宋" w:hAnsi="仿宋" w:eastAsia="仿宋" w:cs="仿宋"/>
          <w:sz w:val="30"/>
          <w:szCs w:val="30"/>
          <w:highlight w:val="none"/>
        </w:rPr>
        <w:t>等）相关场景集成商、综合信息化服务合作伙伴；能够配合辽宁铁塔开展项目支撑、应用开发、施工交付、售后服务，以及承担能源业务项目中软件、硬件、集成、设计、施工、维护、设备租赁、运营等不同部分或环节的企业或机构。</w:t>
      </w:r>
    </w:p>
    <w:p w14:paraId="19C57B14">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合</w:t>
      </w:r>
      <w:r>
        <w:rPr>
          <w:rFonts w:hint="eastAsia" w:ascii="仿宋" w:hAnsi="仿宋" w:eastAsia="仿宋" w:cs="仿宋"/>
          <w:sz w:val="30"/>
          <w:szCs w:val="30"/>
          <w:highlight w:val="none"/>
          <w:lang w:eastAsia="zh-CN"/>
        </w:rPr>
        <w:t>作</w:t>
      </w:r>
      <w:r>
        <w:rPr>
          <w:rFonts w:hint="eastAsia" w:ascii="仿宋" w:hAnsi="仿宋" w:eastAsia="仿宋" w:cs="仿宋"/>
          <w:sz w:val="30"/>
          <w:szCs w:val="30"/>
          <w:highlight w:val="none"/>
        </w:rPr>
        <w:t>伙伴根据业务属性进行划</w:t>
      </w:r>
      <w:r>
        <w:rPr>
          <w:rFonts w:hint="eastAsia" w:ascii="仿宋" w:hAnsi="仿宋" w:eastAsia="仿宋" w:cs="仿宋"/>
          <w:b w:val="0"/>
          <w:bCs w:val="0"/>
          <w:sz w:val="30"/>
          <w:szCs w:val="30"/>
          <w:highlight w:val="none"/>
        </w:rPr>
        <w:t>分为</w:t>
      </w:r>
      <w:r>
        <w:rPr>
          <w:rFonts w:hint="eastAsia" w:ascii="仿宋" w:hAnsi="仿宋" w:eastAsia="仿宋" w:cs="仿宋"/>
          <w:b/>
          <w:bCs/>
          <w:sz w:val="30"/>
          <w:szCs w:val="30"/>
          <w:highlight w:val="none"/>
        </w:rPr>
        <w:t>集成服务、设备租赁、维护维保</w:t>
      </w:r>
      <w:r>
        <w:rPr>
          <w:rFonts w:hint="eastAsia" w:ascii="仿宋" w:hAnsi="仿宋" w:eastAsia="仿宋" w:cs="仿宋"/>
          <w:b/>
          <w:bCs/>
          <w:sz w:val="30"/>
          <w:szCs w:val="30"/>
          <w:highlight w:val="none"/>
          <w:lang w:eastAsia="zh-CN"/>
        </w:rPr>
        <w:t>、技术支撑服务</w:t>
      </w:r>
      <w:r>
        <w:rPr>
          <w:rFonts w:hint="eastAsia" w:ascii="仿宋" w:hAnsi="仿宋" w:eastAsia="仿宋" w:cs="仿宋"/>
          <w:sz w:val="30"/>
          <w:szCs w:val="30"/>
          <w:highlight w:val="none"/>
        </w:rPr>
        <w:t>。</w:t>
      </w:r>
    </w:p>
    <w:p w14:paraId="7E7DEFC9">
      <w:pPr>
        <w:ind w:firstLine="643" w:firstLineChars="200"/>
        <w:rPr>
          <w:rFonts w:hint="eastAsia" w:ascii="仿宋" w:hAnsi="仿宋" w:eastAsia="仿宋" w:cs="Times New Roman"/>
          <w:sz w:val="32"/>
          <w:szCs w:val="32"/>
          <w:highlight w:val="none"/>
        </w:rPr>
      </w:pPr>
      <w:r>
        <w:rPr>
          <w:rFonts w:hint="eastAsia" w:ascii="仿宋" w:hAnsi="仿宋" w:eastAsia="仿宋" w:cs="Times New Roman"/>
          <w:b/>
          <w:bCs/>
          <w:sz w:val="32"/>
          <w:szCs w:val="32"/>
          <w:highlight w:val="none"/>
          <w:lang w:val="en-US" w:eastAsia="zh-CN"/>
        </w:rPr>
        <w:t>2.</w:t>
      </w:r>
      <w:r>
        <w:rPr>
          <w:rFonts w:hint="eastAsia" w:ascii="仿宋" w:hAnsi="仿宋" w:eastAsia="仿宋" w:cs="Times New Roman"/>
          <w:b/>
          <w:bCs/>
          <w:sz w:val="32"/>
          <w:szCs w:val="32"/>
          <w:highlight w:val="none"/>
        </w:rPr>
        <w:t>具备换电类</w:t>
      </w:r>
      <w:r>
        <w:rPr>
          <w:rFonts w:hint="eastAsia" w:ascii="仿宋" w:hAnsi="仿宋" w:eastAsia="仿宋" w:cs="Times New Roman"/>
          <w:b/>
          <w:bCs/>
          <w:sz w:val="32"/>
          <w:szCs w:val="32"/>
          <w:highlight w:val="none"/>
          <w:lang w:eastAsia="zh-CN"/>
        </w:rPr>
        <w:t>：</w:t>
      </w:r>
      <w:r>
        <w:rPr>
          <w:rFonts w:hint="eastAsia" w:ascii="仿宋" w:hAnsi="仿宋" w:eastAsia="仿宋" w:cs="Times New Roman"/>
          <w:sz w:val="32"/>
          <w:szCs w:val="32"/>
          <w:highlight w:val="none"/>
        </w:rPr>
        <w:t>（包括</w:t>
      </w:r>
      <w:r>
        <w:rPr>
          <w:rFonts w:hint="eastAsia" w:ascii="仿宋" w:hAnsi="仿宋" w:eastAsia="仿宋" w:cs="Times New Roman"/>
          <w:sz w:val="32"/>
          <w:szCs w:val="32"/>
          <w:highlight w:val="none"/>
          <w:lang w:val="en-US" w:eastAsia="zh-CN"/>
        </w:rPr>
        <w:t>两轮/</w:t>
      </w:r>
      <w:r>
        <w:rPr>
          <w:rFonts w:hint="eastAsia" w:ascii="仿宋" w:hAnsi="仿宋" w:eastAsia="仿宋" w:cs="Times New Roman"/>
          <w:sz w:val="32"/>
          <w:szCs w:val="32"/>
          <w:highlight w:val="none"/>
        </w:rPr>
        <w:t>三轮/</w:t>
      </w:r>
      <w:r>
        <w:rPr>
          <w:rFonts w:hint="eastAsia" w:ascii="仿宋" w:hAnsi="仿宋" w:eastAsia="仿宋" w:cs="Times New Roman"/>
          <w:sz w:val="32"/>
          <w:szCs w:val="32"/>
          <w:highlight w:val="none"/>
          <w:lang w:val="en-US" w:eastAsia="zh-CN"/>
        </w:rPr>
        <w:t>四</w:t>
      </w:r>
      <w:r>
        <w:rPr>
          <w:rFonts w:hint="eastAsia" w:ascii="仿宋" w:hAnsi="仿宋" w:eastAsia="仿宋" w:cs="Times New Roman"/>
          <w:sz w:val="32"/>
          <w:szCs w:val="32"/>
          <w:highlight w:val="none"/>
        </w:rPr>
        <w:t>轮电动车车辆、</w:t>
      </w:r>
      <w:r>
        <w:rPr>
          <w:rFonts w:hint="eastAsia" w:ascii="仿宋" w:hAnsi="仿宋" w:eastAsia="仿宋" w:cs="Times New Roman"/>
          <w:sz w:val="32"/>
          <w:szCs w:val="32"/>
          <w:highlight w:val="none"/>
          <w:lang w:val="en-US" w:eastAsia="zh-CN"/>
        </w:rPr>
        <w:t>两轮/</w:t>
      </w:r>
      <w:r>
        <w:rPr>
          <w:rFonts w:hint="eastAsia" w:ascii="仿宋" w:hAnsi="仿宋" w:eastAsia="仿宋" w:cs="Times New Roman"/>
          <w:sz w:val="32"/>
          <w:szCs w:val="32"/>
          <w:highlight w:val="none"/>
        </w:rPr>
        <w:t>三轮/</w:t>
      </w:r>
      <w:r>
        <w:rPr>
          <w:rFonts w:hint="eastAsia" w:ascii="仿宋" w:hAnsi="仿宋" w:eastAsia="仿宋" w:cs="Times New Roman"/>
          <w:sz w:val="32"/>
          <w:szCs w:val="32"/>
          <w:highlight w:val="none"/>
          <w:lang w:val="en-US" w:eastAsia="zh-CN"/>
        </w:rPr>
        <w:t>四</w:t>
      </w:r>
      <w:r>
        <w:rPr>
          <w:rFonts w:hint="eastAsia" w:ascii="仿宋" w:hAnsi="仿宋" w:eastAsia="仿宋" w:cs="Times New Roman"/>
          <w:sz w:val="32"/>
          <w:szCs w:val="32"/>
          <w:highlight w:val="none"/>
        </w:rPr>
        <w:t>轮电动车用锂电池、车电一体租赁</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电动叉车用动力电池）相关租赁服务</w:t>
      </w:r>
      <w:r>
        <w:rPr>
          <w:rFonts w:hint="eastAsia" w:ascii="仿宋" w:hAnsi="仿宋" w:eastAsia="仿宋" w:cs="Times New Roman"/>
          <w:sz w:val="32"/>
          <w:szCs w:val="32"/>
          <w:highlight w:val="none"/>
          <w:lang w:val="en-US" w:eastAsia="zh-CN"/>
        </w:rPr>
        <w:t>能力的</w:t>
      </w:r>
      <w:r>
        <w:rPr>
          <w:rFonts w:hint="eastAsia" w:ascii="仿宋" w:hAnsi="仿宋" w:eastAsia="仿宋" w:cs="Times New Roman"/>
          <w:sz w:val="32"/>
          <w:szCs w:val="32"/>
          <w:highlight w:val="none"/>
        </w:rPr>
        <w:t>合作伙伴；能够配合辽宁铁塔开展项目支撑、车辆及电池出租、改装交付、售后服务，以及承担能源业务项目中设备租赁、运营等不同部分或环节的企业或机构。</w:t>
      </w:r>
    </w:p>
    <w:p w14:paraId="2EBB2CA8">
      <w:pPr>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合伙伙伴根据业务属性进行划分为</w:t>
      </w:r>
      <w:r>
        <w:rPr>
          <w:rFonts w:hint="eastAsia" w:ascii="仿宋" w:hAnsi="仿宋" w:eastAsia="仿宋" w:cs="Times New Roman"/>
          <w:b/>
          <w:bCs/>
          <w:sz w:val="32"/>
          <w:szCs w:val="32"/>
          <w:highlight w:val="none"/>
        </w:rPr>
        <w:t>车辆租赁、电动车用锂电池租赁、车电一体租赁、电动叉车动力电池租赁</w:t>
      </w:r>
      <w:r>
        <w:rPr>
          <w:rFonts w:hint="eastAsia" w:ascii="仿宋" w:hAnsi="仿宋" w:eastAsia="仿宋" w:cs="Times New Roman"/>
          <w:sz w:val="32"/>
          <w:szCs w:val="32"/>
          <w:highlight w:val="none"/>
        </w:rPr>
        <w:t>。</w:t>
      </w:r>
    </w:p>
    <w:p w14:paraId="058BA1E5">
      <w:pPr>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rPr>
        <w:t>（二）合作内容</w:t>
      </w:r>
    </w:p>
    <w:p w14:paraId="38D62349">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1.商机共享</w:t>
      </w:r>
    </w:p>
    <w:p w14:paraId="53DEC811">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能源业务合作伙伴积极挖掘并提供商机，结合辽宁铁塔能源业务发展方向及管理要求，双方在各行业领域开展务实合作。如业务合作伙伴已进行业务初步对接，在后续项目对接过程中需发挥对接人作用，双方共同完成后期项目跟踪直至项目落地。</w:t>
      </w:r>
    </w:p>
    <w:p w14:paraId="7BFB9779">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2.产品（服务）及支撑</w:t>
      </w:r>
    </w:p>
    <w:p w14:paraId="7377737A">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能源业务合作伙伴能够按照能源业务拓展要求，发挥自身在行业、技术、产品、服务等方面的优势，与辽宁铁塔核心资源进行深度融合，共同打造能源业务产品（服务），并与辽宁铁塔共同完成项目落地；支撑涵盖售前、售中、售后的需求对接、提供解决方案，技术咨询、软件开发、设备购置、人员保障、施工维护、系统集成、数据分析、项目运营等服务。</w:t>
      </w:r>
    </w:p>
    <w:p w14:paraId="483C7C49">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3.合作共赢</w:t>
      </w:r>
    </w:p>
    <w:p w14:paraId="219DA463">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辽宁铁塔与合作伙伴相互协助，以不同的合作形式共同为客户提供服务。主要包括：以铁塔为主体向客户提供服务；以合作伙伴为主体向客户提供服务；以双方联合体向客户提供服务等多种合作形式。</w:t>
      </w:r>
    </w:p>
    <w:p w14:paraId="1EDA91A1">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辽宁铁塔后期将根据项目及需求的实际情况，与入围的合作伙伴共同确定具体合作方式。</w:t>
      </w:r>
    </w:p>
    <w:p w14:paraId="412D911D">
      <w:pPr>
        <w:ind w:firstLine="600" w:firstLineChars="20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二、招募计划</w:t>
      </w:r>
    </w:p>
    <w:p w14:paraId="5A6C891D">
      <w:pPr>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rPr>
        <w:t>招募有效期</w:t>
      </w:r>
    </w:p>
    <w:p w14:paraId="75294C5E">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有效期自入围公示之日起3年。</w:t>
      </w:r>
    </w:p>
    <w:p w14:paraId="2B59EA97">
      <w:pPr>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rPr>
        <w:t>公告发布渠道</w:t>
      </w:r>
    </w:p>
    <w:p w14:paraId="62AD0D93">
      <w:pPr>
        <w:keepNext w:val="0"/>
        <w:keepLines w:val="0"/>
        <w:pageBreakBefore w:val="0"/>
        <w:widowControl w:val="0"/>
        <w:shd w:val="clear"/>
        <w:kinsoku/>
        <w:wordWrap w:val="0"/>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招募公告同时且仅在中国铁塔在线商务平台（www.tower.com.cn）、中国铁塔电子采购平台（https://ebid.chinatowercom.cn）、中国铁塔生态合作平台（https://partner.chinatowercom.cn:16203）、中通服供应链股份有限公司电子招标系统（链捷招）（</w:t>
      </w:r>
      <w:bookmarkStart w:id="2" w:name="OLE_LINK1"/>
      <w:r>
        <w:rPr>
          <w:rFonts w:hint="eastAsia" w:ascii="仿宋" w:hAnsi="仿宋" w:eastAsia="仿宋" w:cs="仿宋"/>
          <w:kern w:val="2"/>
          <w:sz w:val="30"/>
          <w:szCs w:val="30"/>
          <w:highlight w:val="none"/>
          <w:lang w:val="en-US" w:eastAsia="zh-CN" w:bidi="ar-SA"/>
        </w:rPr>
        <w:t>https://jszb.chinaccsscm.cn</w:t>
      </w:r>
      <w:bookmarkEnd w:id="2"/>
      <w:r>
        <w:rPr>
          <w:rFonts w:hint="eastAsia" w:ascii="仿宋" w:hAnsi="仿宋" w:eastAsia="仿宋" w:cs="仿宋"/>
          <w:kern w:val="2"/>
          <w:sz w:val="30"/>
          <w:szCs w:val="30"/>
          <w:highlight w:val="none"/>
          <w:lang w:val="en-US" w:eastAsia="zh-CN" w:bidi="ar-SA"/>
        </w:rPr>
        <w:t>）上发布，其他媒介转载无效。</w:t>
      </w:r>
    </w:p>
    <w:p w14:paraId="478E63F5">
      <w:pPr>
        <w:ind w:firstLine="600" w:firstLineChars="200"/>
        <w:outlineLvl w:val="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三、招募条件</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申请人资格条件</w:t>
      </w:r>
      <w:r>
        <w:rPr>
          <w:rFonts w:hint="eastAsia" w:ascii="仿宋" w:hAnsi="仿宋" w:eastAsia="仿宋" w:cs="仿宋"/>
          <w:sz w:val="30"/>
          <w:szCs w:val="30"/>
          <w:highlight w:val="none"/>
          <w:lang w:eastAsia="zh-CN"/>
        </w:rPr>
        <w:t>）</w:t>
      </w:r>
    </w:p>
    <w:p w14:paraId="399B3B4B">
      <w:pPr>
        <w:ind w:firstLine="602" w:firstLineChars="2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一</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rPr>
        <w:t>电源类</w:t>
      </w:r>
      <w:r>
        <w:rPr>
          <w:rFonts w:hint="eastAsia" w:ascii="仿宋" w:hAnsi="仿宋" w:eastAsia="仿宋" w:cs="仿宋"/>
          <w:b/>
          <w:bCs/>
          <w:sz w:val="30"/>
          <w:szCs w:val="30"/>
          <w:highlight w:val="none"/>
          <w:lang w:val="en-US" w:eastAsia="zh-CN"/>
        </w:rPr>
        <w:t>资格条件：</w:t>
      </w:r>
    </w:p>
    <w:p w14:paraId="1352C87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1.申请人为中华人民共和国境内法律上和财务上独立的法人或其他组织，合法运作并独立于</w:t>
      </w:r>
      <w:r>
        <w:rPr>
          <w:rFonts w:hint="eastAsia" w:ascii="仿宋" w:hAnsi="仿宋" w:eastAsia="仿宋" w:cs="仿宋"/>
          <w:sz w:val="32"/>
          <w:szCs w:val="32"/>
          <w:highlight w:val="none"/>
          <w:lang w:val="en-US" w:eastAsia="zh-CN"/>
        </w:rPr>
        <w:t>招募</w:t>
      </w:r>
      <w:r>
        <w:rPr>
          <w:rFonts w:hint="eastAsia" w:ascii="仿宋" w:hAnsi="仿宋" w:eastAsia="仿宋" w:cs="仿宋"/>
          <w:sz w:val="32"/>
          <w:szCs w:val="32"/>
          <w:highlight w:val="none"/>
        </w:rPr>
        <w:t>人和招募代理机构；非独立法人的中央管理企业的下属分公司可通过法人授权的方式参与；</w:t>
      </w:r>
    </w:p>
    <w:p w14:paraId="53361C72">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2.申请人应具备开具符合国家税法要求的增值税专用发票的能力；</w:t>
      </w:r>
    </w:p>
    <w:p w14:paraId="530DFDD5">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3.申请人须提供2022年1月1日至本项目公告发布之日前，不少于2个单项目超50万元类似项目业绩。</w:t>
      </w:r>
    </w:p>
    <w:p w14:paraId="61FD79F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根据附件1.招募应答文件1.合作伙伴申请表中拟合作业务属性进行提供。每勾选1个业务属性，则提供对应不少于2个类似项目业绩（每个业务属性同类业绩独立评审，根据合格业务属性进行分别入库）；如勾选多个业务属性，不同业务属性对应的类似项目业绩不重复记取。）</w:t>
      </w:r>
    </w:p>
    <w:p w14:paraId="5BD18D1E">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注：</w:t>
      </w:r>
    </w:p>
    <w:p w14:paraId="695B0AA3">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（1）须提供合同或框架协议关键页扫描件。</w:t>
      </w:r>
    </w:p>
    <w:p w14:paraId="5CF0F9A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（2）关键页包括但不限于合同名称页、合同标的页、合同金额页、合同时间页、合同签字盖章页等。</w:t>
      </w:r>
    </w:p>
    <w:p w14:paraId="2AE8234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如提供框架协议，须同时提供该框架协议下的订单（需要体现采购方盖章及与所提供框架协议的关联性），如采购方采用线上电子平台方式下达订单，则须同时提供线上订单截图（需要体现与所提供框架协议的关联性）作为证明材料。</w:t>
      </w:r>
    </w:p>
    <w:p w14:paraId="4F731156">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（4）如提供单项合同，时间和金额以合同为准；提供的证明材料若为框架协议，时间和金额以订单为准，列表清单中的框架金额，不计入。</w:t>
      </w:r>
    </w:p>
    <w:p w14:paraId="0611BD8B">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（5）原件备查。材料内容应足以支撑判断合同内容、时间、金额等情况，资料不全或未体现与本次同类项目相关性的或不清晰评委无法确定该项业绩的则不予认可。</w:t>
      </w:r>
    </w:p>
    <w:p w14:paraId="706BDCFB">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.申请人企业信用良好，且不得存在以下情形：</w:t>
      </w:r>
    </w:p>
    <w:p w14:paraId="420CDB4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（1）申请人不具有独立法人资格的附属机构或单位（仅中央管理企业的下属分公司除外）；</w:t>
      </w:r>
    </w:p>
    <w:p w14:paraId="162C090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（2）申请人被暂停或取消投标资格的；</w:t>
      </w:r>
    </w:p>
    <w:p w14:paraId="4B500E29">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（3）申请人被责令停产停业、暂扣或者吊销许可证、暂扣或者吊销执照； </w:t>
      </w:r>
    </w:p>
    <w:p w14:paraId="60CF547C">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（4）申请人进入清算程序，或被宣告破产，或其他丧失履约能力的情形；</w:t>
      </w:r>
    </w:p>
    <w:p w14:paraId="24431368">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申请人在最近三年内（自应答截止时间前三年）被相关行业主管部门或司法机关认定有骗取中标、严重违约、重大工程质量或者重大工程安全问题（以相关行业主管部门的行政处罚决定或司法机关出具的有关法律文书为准）的；</w:t>
      </w:r>
    </w:p>
    <w:p w14:paraId="03B4D6A9">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（6）申请人在最近五年内（自应答截止时间前五年）被判处单位行贿罪，且行贿行为与采购活动相关的（以“中国裁判文书网”的生效判决为准）；</w:t>
      </w:r>
    </w:p>
    <w:p w14:paraId="2F85F6C7">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（7）申请人在最近五年内（自应答截止时间前五年）被判处合同诈骗罪的（以“中国裁判文书网”的生效判决为准）；</w:t>
      </w:r>
    </w:p>
    <w:p w14:paraId="78BDC5B3">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（8）申请人被最高人民法院认定为失信被执行人的（以“信用中国”网站（www.creditchina.gov.cn）或各级信用信息共享平台公布的失信被执行人名单为准），已执行完毕或不再执行的除外；</w:t>
      </w:r>
    </w:p>
    <w:p w14:paraId="2091867F">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（9）申请人被纳入中国铁塔</w:t>
      </w:r>
      <w:r>
        <w:rPr>
          <w:rFonts w:hint="eastAsia" w:ascii="仿宋" w:hAnsi="仿宋" w:eastAsia="仿宋" w:cs="仿宋"/>
          <w:sz w:val="32"/>
          <w:szCs w:val="32"/>
          <w:highlight w:val="none"/>
          <w:lang w:val="en-US" w:eastAsia="zh-CN"/>
        </w:rPr>
        <w:t>全国级</w:t>
      </w:r>
      <w:r>
        <w:rPr>
          <w:rFonts w:hint="eastAsia" w:ascii="仿宋" w:hAnsi="仿宋" w:eastAsia="仿宋" w:cs="仿宋"/>
          <w:sz w:val="32"/>
          <w:szCs w:val="32"/>
          <w:highlight w:val="none"/>
        </w:rPr>
        <w:t>/辽宁省“禁止交易企业名单”公司；</w:t>
      </w:r>
    </w:p>
    <w:p w14:paraId="5B86078E">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（10）申请人被列入中国铁塔</w:t>
      </w:r>
      <w:r>
        <w:rPr>
          <w:rFonts w:hint="eastAsia" w:ascii="仿宋" w:hAnsi="仿宋" w:eastAsia="仿宋" w:cs="仿宋"/>
          <w:sz w:val="32"/>
          <w:szCs w:val="32"/>
          <w:highlight w:val="none"/>
          <w:lang w:val="en-US" w:eastAsia="zh-CN"/>
        </w:rPr>
        <w:t>全国级</w:t>
      </w:r>
      <w:r>
        <w:rPr>
          <w:rFonts w:hint="eastAsia" w:ascii="仿宋" w:hAnsi="仿宋" w:eastAsia="仿宋" w:cs="仿宋"/>
          <w:sz w:val="32"/>
          <w:szCs w:val="32"/>
          <w:highlight w:val="none"/>
        </w:rPr>
        <w:t>/辽宁省“供应商黑名单”，且在有效期范围内的；</w:t>
      </w:r>
    </w:p>
    <w:p w14:paraId="4642497F">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（11）申请人在国家企业信用信息公示系统上披露的公司注册电话、注册邮箱、注册地址等相关信息与其他单位信息一致。</w:t>
      </w:r>
    </w:p>
    <w:p w14:paraId="269BE11F">
      <w:pPr>
        <w:ind w:firstLine="602" w:firstLineChars="2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lang w:eastAsia="zh-CN"/>
        </w:rPr>
        <w:t>）换电类</w:t>
      </w:r>
      <w:r>
        <w:rPr>
          <w:rFonts w:hint="eastAsia" w:ascii="仿宋" w:hAnsi="仿宋" w:eastAsia="仿宋" w:cs="仿宋"/>
          <w:b/>
          <w:bCs/>
          <w:sz w:val="30"/>
          <w:szCs w:val="30"/>
          <w:highlight w:val="none"/>
          <w:lang w:val="en-US" w:eastAsia="zh-CN"/>
        </w:rPr>
        <w:t>资格条件：</w:t>
      </w:r>
    </w:p>
    <w:p w14:paraId="0F303388">
      <w:pPr>
        <w:ind w:firstLine="600" w:firstLineChars="200"/>
        <w:rPr>
          <w:rFonts w:ascii="仿宋" w:hAnsi="仿宋" w:eastAsia="仿宋" w:cs="Times New Roman"/>
          <w:sz w:val="30"/>
          <w:szCs w:val="30"/>
          <w:highlight w:val="yellow"/>
        </w:rPr>
      </w:pPr>
      <w:r>
        <w:rPr>
          <w:rFonts w:hint="eastAsia" w:ascii="仿宋" w:hAnsi="仿宋" w:eastAsia="仿宋" w:cs="Times New Roman"/>
          <w:sz w:val="30"/>
          <w:szCs w:val="30"/>
          <w:highlight w:val="none"/>
        </w:rPr>
        <w:t>1.</w:t>
      </w:r>
      <w:r>
        <w:rPr>
          <w:rFonts w:hint="eastAsia" w:ascii="仿宋" w:hAnsi="仿宋" w:eastAsia="仿宋" w:cs="仿宋"/>
          <w:sz w:val="30"/>
          <w:szCs w:val="30"/>
          <w:highlight w:val="none"/>
        </w:rPr>
        <w:t>申请人为中华人民共和国境内法律上和财务上独立的法人或其他组织，合法运作并独立于采购人和招募代理机构；非独立法人的中央管理企业的下属分公司可通过法人授权的方式参与；</w:t>
      </w:r>
    </w:p>
    <w:p w14:paraId="6FC475F6">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2</w:t>
      </w:r>
      <w:r>
        <w:rPr>
          <w:rFonts w:hint="eastAsia" w:ascii="仿宋" w:hAnsi="仿宋" w:eastAsia="仿宋" w:cs="Times New Roman"/>
          <w:sz w:val="30"/>
          <w:szCs w:val="30"/>
          <w:highlight w:val="none"/>
        </w:rPr>
        <w:t>.申请人应具备开具符合国家税法要求的增值税专用发票的能力；</w:t>
      </w:r>
    </w:p>
    <w:p w14:paraId="7C536B6C">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3</w:t>
      </w:r>
      <w:r>
        <w:rPr>
          <w:rFonts w:hint="eastAsia" w:ascii="仿宋" w:hAnsi="仿宋" w:eastAsia="仿宋" w:cs="Times New Roman"/>
          <w:sz w:val="30"/>
          <w:szCs w:val="30"/>
          <w:highlight w:val="none"/>
        </w:rPr>
        <w:t>.申请人企业信用良好，且不得存在以下情形：</w:t>
      </w:r>
    </w:p>
    <w:p w14:paraId="70C8DED9">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（1）申请人不具有独立法人资格的附属机构或单位（仅中央管理企业的下属分公司除外）；</w:t>
      </w:r>
    </w:p>
    <w:p w14:paraId="32A05259">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（2）申请人被暂停或取消投标资格的；</w:t>
      </w:r>
    </w:p>
    <w:p w14:paraId="5A6BC942">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 xml:space="preserve">（3）申请人被责令停产停业、暂扣或者吊销许可证、暂扣或者吊销执照； </w:t>
      </w:r>
    </w:p>
    <w:p w14:paraId="220D72C0">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（4）申请人进入清算程序，或被宣告破产，或其他丧失履约能力的情形；</w:t>
      </w:r>
    </w:p>
    <w:p w14:paraId="068E82D7">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5）申请人在最近三年内（自应答截止时间前三年）被相关行业主管部门或司法机关认定有骗取中标、严重违约、重大工程质量或者重大工程安全问题（以相关行业主管部门的行政处罚决定或司法机关出具的有关法律文书为准）的；</w:t>
      </w:r>
    </w:p>
    <w:p w14:paraId="0F23463A">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（6）申请人在最近五年内（自应答截止时间前五年）被判处单位行贿罪，且行贿行为与采购活动相关的（以“中国裁判文书网”的生效判决为准）；</w:t>
      </w:r>
    </w:p>
    <w:p w14:paraId="5C144E38">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（7）申请人在最近五年内（自应答截止时间前五年）被判处合同诈骗罪的（以“中国裁判文书网”的生效判决为准）；</w:t>
      </w:r>
    </w:p>
    <w:p w14:paraId="5A43DFE1">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（8）申请人被最高人民法院认定为失信被执行人的（以“信用中国”网站（www.creditchina.gov.cn）或各级信用信息共享平台公布的失信被执行人名单为准），已执行完毕或不再执行的除外；</w:t>
      </w:r>
    </w:p>
    <w:p w14:paraId="20654574">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（9）申请人被纳入中国铁塔</w:t>
      </w:r>
      <w:r>
        <w:rPr>
          <w:rFonts w:hint="eastAsia" w:ascii="仿宋" w:hAnsi="仿宋" w:eastAsia="仿宋" w:cs="Times New Roman"/>
          <w:sz w:val="30"/>
          <w:szCs w:val="30"/>
          <w:highlight w:val="none"/>
          <w:lang w:val="en-US" w:eastAsia="zh-CN"/>
        </w:rPr>
        <w:t>全国级</w:t>
      </w:r>
      <w:r>
        <w:rPr>
          <w:rFonts w:hint="eastAsia" w:ascii="仿宋" w:hAnsi="仿宋" w:eastAsia="仿宋" w:cs="Times New Roman"/>
          <w:sz w:val="30"/>
          <w:szCs w:val="30"/>
          <w:highlight w:val="none"/>
        </w:rPr>
        <w:t>/辽宁省“禁止交易企业名单”公司；</w:t>
      </w:r>
    </w:p>
    <w:p w14:paraId="69C6CC9A">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（10）申请人被列入中国铁塔</w:t>
      </w:r>
      <w:r>
        <w:rPr>
          <w:rFonts w:hint="eastAsia" w:ascii="仿宋" w:hAnsi="仿宋" w:eastAsia="仿宋" w:cs="Times New Roman"/>
          <w:sz w:val="30"/>
          <w:szCs w:val="30"/>
          <w:highlight w:val="none"/>
          <w:lang w:val="en-US" w:eastAsia="zh-CN"/>
        </w:rPr>
        <w:t>全国级</w:t>
      </w:r>
      <w:r>
        <w:rPr>
          <w:rFonts w:hint="eastAsia" w:ascii="仿宋" w:hAnsi="仿宋" w:eastAsia="仿宋" w:cs="Times New Roman"/>
          <w:sz w:val="30"/>
          <w:szCs w:val="30"/>
          <w:highlight w:val="none"/>
        </w:rPr>
        <w:t>/辽宁省“供应商黑名单”，且在有效期范围内的；</w:t>
      </w:r>
    </w:p>
    <w:p w14:paraId="1AA7EB8E">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（11）申请人在国家企业信用信息公示系统上披露的公司注册电话、注册邮箱、注册地址等相关信息与其他单位信息一致。</w:t>
      </w:r>
    </w:p>
    <w:p w14:paraId="341E0E3A">
      <w:pPr>
        <w:ind w:firstLine="600" w:firstLineChars="200"/>
        <w:outlineLvl w:val="0"/>
        <w:rPr>
          <w:rFonts w:hint="eastAsia" w:ascii="仿宋" w:hAnsi="仿宋" w:eastAsia="仿宋" w:cs="仿宋"/>
          <w:sz w:val="30"/>
          <w:szCs w:val="30"/>
          <w:highlight w:val="none"/>
        </w:rPr>
      </w:pPr>
      <w:r>
        <w:rPr>
          <w:rFonts w:hint="eastAsia" w:ascii="仿宋" w:hAnsi="仿宋" w:eastAsia="仿宋" w:cs="仿宋"/>
          <w:sz w:val="30"/>
          <w:szCs w:val="30"/>
          <w:highlight w:val="none"/>
        </w:rPr>
        <w:t>四、招募方法</w:t>
      </w:r>
    </w:p>
    <w:p w14:paraId="0F7232D6">
      <w:pPr>
        <w:keepNext w:val="0"/>
        <w:keepLines w:val="0"/>
        <w:pageBreakBefore w:val="0"/>
        <w:widowControl w:val="0"/>
        <w:kinsoku/>
        <w:wordWrap w:val="0"/>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本次招募采用线上招募的方式，合作伙伴通过线上平台提交公司及产品资料，通过专家评审，将合格的报名合作商推荐为入库合作伙伴。</w:t>
      </w:r>
    </w:p>
    <w:p w14:paraId="31A1E2C7">
      <w:pPr>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（一）招募</w:t>
      </w:r>
      <w:r>
        <w:rPr>
          <w:rFonts w:hint="eastAsia" w:ascii="仿宋" w:hAnsi="仿宋" w:eastAsia="仿宋" w:cs="仿宋"/>
          <w:sz w:val="30"/>
          <w:szCs w:val="30"/>
          <w:highlight w:val="none"/>
        </w:rPr>
        <w:t>流程</w:t>
      </w:r>
    </w:p>
    <w:p w14:paraId="078BD30C">
      <w:pPr>
        <w:keepNext w:val="0"/>
        <w:keepLines w:val="0"/>
        <w:pageBreakBefore w:val="0"/>
        <w:widowControl w:val="0"/>
        <w:kinsoku/>
        <w:wordWrap w:val="0"/>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①获取招募文件；②平台注册；③信息审核；④招募报名；⑤递交文件；⑥结果公示。</w:t>
      </w:r>
    </w:p>
    <w:p w14:paraId="0AD6019F">
      <w:pPr>
        <w:keepNext w:val="0"/>
        <w:keepLines w:val="0"/>
        <w:pageBreakBefore w:val="0"/>
        <w:widowControl w:val="0"/>
        <w:kinsoku/>
        <w:wordWrap w:val="0"/>
        <w:overflowPunct/>
        <w:topLinePunct w:val="0"/>
        <w:autoSpaceDE/>
        <w:autoSpaceDN/>
        <w:bidi w:val="0"/>
        <w:adjustRightInd/>
        <w:snapToGrid/>
        <w:ind w:firstLine="600" w:firstLineChars="200"/>
        <w:textAlignment w:val="auto"/>
        <w:outlineLvl w:val="9"/>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1.获取招募文件网址：https://jszb.chinaccsscm.cn/（此平台</w:t>
      </w:r>
      <w:r>
        <w:rPr>
          <w:rFonts w:hint="eastAsia" w:ascii="仿宋" w:hAnsi="仿宋" w:eastAsia="仿宋" w:cs="仿宋"/>
          <w:b w:val="0"/>
          <w:bCs w:val="0"/>
          <w:sz w:val="30"/>
          <w:szCs w:val="30"/>
          <w:highlight w:val="none"/>
          <w:lang w:val="en-US" w:eastAsia="zh-CN"/>
        </w:rPr>
        <w:t>仅用于获取招募文件，无需在此办理CA或上传应答文件</w:t>
      </w:r>
      <w:r>
        <w:rPr>
          <w:rFonts w:hint="eastAsia" w:ascii="仿宋" w:hAnsi="仿宋" w:eastAsia="仿宋" w:cs="仿宋"/>
          <w:sz w:val="30"/>
          <w:szCs w:val="30"/>
          <w:highlight w:val="none"/>
          <w:lang w:val="en-US" w:eastAsia="zh-CN"/>
        </w:rPr>
        <w:t>，详见7.3招募文件的获取。）</w:t>
      </w:r>
    </w:p>
    <w:p w14:paraId="48E3DAD1">
      <w:pPr>
        <w:keepNext w:val="0"/>
        <w:keepLines w:val="0"/>
        <w:pageBreakBefore w:val="0"/>
        <w:widowControl w:val="0"/>
        <w:kinsoku/>
        <w:wordWrap w:val="0"/>
        <w:overflowPunct/>
        <w:topLinePunct w:val="0"/>
        <w:autoSpaceDE/>
        <w:autoSpaceDN/>
        <w:bidi w:val="0"/>
        <w:adjustRightInd/>
        <w:snapToGrid/>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2.除获取招募文件外，其它应答流程均在</w:t>
      </w:r>
      <w:r>
        <w:rPr>
          <w:rFonts w:hint="eastAsia" w:ascii="仿宋" w:hAnsi="仿宋" w:eastAsia="仿宋" w:cs="仿宋"/>
          <w:sz w:val="30"/>
          <w:szCs w:val="30"/>
          <w:highlight w:val="none"/>
        </w:rPr>
        <w:t>中国铁塔生态合作平台（https://partner.chinatowercom.cn:16203/）</w:t>
      </w:r>
      <w:r>
        <w:rPr>
          <w:rFonts w:hint="eastAsia" w:ascii="仿宋" w:hAnsi="仿宋" w:eastAsia="仿宋" w:cs="仿宋"/>
          <w:sz w:val="30"/>
          <w:szCs w:val="30"/>
          <w:highlight w:val="none"/>
          <w:lang w:val="en-US" w:eastAsia="zh-CN"/>
        </w:rPr>
        <w:t>完成。</w:t>
      </w:r>
    </w:p>
    <w:p w14:paraId="185B3808">
      <w:pPr>
        <w:ind w:firstLine="600" w:firstLineChars="200"/>
        <w:outlineLvl w:val="1"/>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报名注意事项</w:t>
      </w:r>
    </w:p>
    <w:p w14:paraId="2285B5CD">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请合作伙伴认真阅读：</w:t>
      </w:r>
    </w:p>
    <w:p w14:paraId="0E8BE9B8">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1.合作伙伴在中国铁塔生态合作平台进行注册及信息完善，注册后需要审核才可进行登录；完善信息后需审核通过，才可进行招募报名。遇到无法登陆或点击招募公告后无报名按钮的情况，请检查是否通过审核。</w:t>
      </w:r>
    </w:p>
    <w:p w14:paraId="35C2E703">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如申请人涉及账号冻结、修改密码、修改手机相关问题，填写</w:t>
      </w:r>
      <w:r>
        <w:rPr>
          <w:rFonts w:hint="eastAsia" w:ascii="仿宋" w:hAnsi="仿宋" w:eastAsia="仿宋" w:cs="仿宋"/>
          <w:b/>
          <w:bCs/>
          <w:sz w:val="30"/>
          <w:szCs w:val="30"/>
          <w:highlight w:val="none"/>
          <w:lang w:val="en-US" w:eastAsia="zh-CN"/>
        </w:rPr>
        <w:t>附件4.中国铁塔生态合作平台账号信息梳理</w:t>
      </w:r>
      <w:r>
        <w:rPr>
          <w:rFonts w:hint="eastAsia" w:ascii="仿宋" w:hAnsi="仿宋" w:eastAsia="仿宋" w:cs="仿宋"/>
          <w:sz w:val="30"/>
          <w:szCs w:val="30"/>
          <w:highlight w:val="none"/>
          <w:lang w:val="en-US" w:eastAsia="zh-CN"/>
        </w:rPr>
        <w:t>，发送至项目负责人电子邮箱，同时与项目负责人电话确认电子邮件收取情况。</w:t>
      </w:r>
    </w:p>
    <w:p w14:paraId="3B194A1E">
      <w:pPr>
        <w:tabs>
          <w:tab w:val="left" w:pos="1050"/>
        </w:tabs>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2.招募应答页面如下：</w:t>
      </w:r>
      <w:r>
        <w:rPr>
          <w:rFonts w:hint="eastAsia" w:ascii="仿宋" w:hAnsi="仿宋" w:eastAsia="仿宋" w:cs="仿宋"/>
          <w:b/>
          <w:bCs/>
          <w:sz w:val="30"/>
          <w:szCs w:val="30"/>
          <w:highlight w:val="none"/>
          <w:lang w:val="en-US" w:eastAsia="zh-CN"/>
        </w:rPr>
        <w:t>报名阶段</w:t>
      </w:r>
      <w:r>
        <w:rPr>
          <w:rFonts w:hint="eastAsia" w:ascii="仿宋" w:hAnsi="仿宋" w:eastAsia="仿宋" w:cs="仿宋"/>
          <w:b/>
          <w:bCs/>
          <w:sz w:val="30"/>
          <w:szCs w:val="30"/>
          <w:highlight w:val="none"/>
        </w:rPr>
        <w:t>合作伙伴</w:t>
      </w:r>
      <w:r>
        <w:rPr>
          <w:rFonts w:hint="eastAsia" w:ascii="仿宋" w:hAnsi="仿宋" w:eastAsia="仿宋" w:cs="仿宋"/>
          <w:b/>
          <w:bCs/>
          <w:sz w:val="30"/>
          <w:szCs w:val="30"/>
          <w:highlight w:val="none"/>
          <w:lang w:val="en-US" w:eastAsia="zh-CN"/>
        </w:rPr>
        <w:t>须选择所属行业-所属场景“【</w:t>
      </w:r>
      <w:r>
        <w:rPr>
          <w:rFonts w:hint="eastAsia" w:ascii="黑体" w:hAnsi="黑体" w:eastAsia="黑体" w:cs="黑体"/>
          <w:b/>
          <w:bCs/>
          <w:sz w:val="30"/>
          <w:szCs w:val="30"/>
          <w:highlight w:val="none"/>
          <w:lang w:val="en-US" w:eastAsia="zh-CN"/>
        </w:rPr>
        <w:t>电源类：能源-备电业务</w:t>
      </w:r>
      <w:r>
        <w:rPr>
          <w:rFonts w:hint="eastAsia" w:ascii="仿宋" w:hAnsi="仿宋" w:eastAsia="仿宋" w:cs="仿宋"/>
          <w:b/>
          <w:bCs/>
          <w:sz w:val="30"/>
          <w:szCs w:val="30"/>
          <w:highlight w:val="none"/>
          <w:lang w:val="en-US" w:eastAsia="zh-CN"/>
        </w:rPr>
        <w:t>】；【</w:t>
      </w:r>
      <w:r>
        <w:rPr>
          <w:rFonts w:hint="eastAsia" w:ascii="黑体" w:hAnsi="黑体" w:eastAsia="黑体" w:cs="黑体"/>
          <w:b/>
          <w:bCs/>
          <w:sz w:val="30"/>
          <w:szCs w:val="30"/>
          <w:highlight w:val="none"/>
          <w:lang w:val="en-US" w:eastAsia="zh-CN"/>
        </w:rPr>
        <w:t>换电类：能源-换电业务】</w:t>
      </w:r>
      <w:r>
        <w:rPr>
          <w:rFonts w:hint="eastAsia" w:ascii="仿宋" w:hAnsi="仿宋" w:eastAsia="仿宋" w:cs="仿宋"/>
          <w:b/>
          <w:bCs/>
          <w:sz w:val="30"/>
          <w:szCs w:val="30"/>
          <w:highlight w:val="none"/>
          <w:lang w:val="en-US" w:eastAsia="zh-CN"/>
        </w:rPr>
        <w:t>”</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打包所有应答文件至压缩包后（小于300M），在“</w:t>
      </w:r>
      <w:r>
        <w:rPr>
          <w:rFonts w:hint="eastAsia" w:ascii="仿宋" w:hAnsi="仿宋" w:eastAsia="仿宋" w:cs="仿宋"/>
          <w:sz w:val="30"/>
          <w:szCs w:val="30"/>
          <w:highlight w:val="none"/>
          <w:lang w:val="en-US" w:eastAsia="zh-CN"/>
        </w:rPr>
        <w:t>证明文件</w:t>
      </w:r>
      <w:r>
        <w:rPr>
          <w:rFonts w:hint="eastAsia" w:ascii="仿宋" w:hAnsi="仿宋" w:eastAsia="仿宋" w:cs="仿宋"/>
          <w:sz w:val="30"/>
          <w:szCs w:val="30"/>
          <w:highlight w:val="none"/>
        </w:rPr>
        <w:t>”处统一上传</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申请文件详见</w:t>
      </w:r>
      <w:r>
        <w:rPr>
          <w:rFonts w:hint="eastAsia" w:ascii="仿宋" w:hAnsi="仿宋" w:eastAsia="仿宋" w:cs="仿宋"/>
          <w:sz w:val="30"/>
          <w:szCs w:val="30"/>
          <w:highlight w:val="none"/>
          <w:lang w:val="en-US" w:eastAsia="zh-CN"/>
        </w:rPr>
        <w:t>招募文件</w:t>
      </w:r>
      <w:r>
        <w:rPr>
          <w:rFonts w:hint="eastAsia" w:ascii="仿宋" w:hAnsi="仿宋" w:eastAsia="仿宋" w:cs="仿宋"/>
          <w:sz w:val="30"/>
          <w:szCs w:val="30"/>
          <w:highlight w:val="none"/>
        </w:rPr>
        <w:t>附件1。</w:t>
      </w:r>
    </w:p>
    <w:p w14:paraId="4EDD9F33">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3.应答方案上传后一旦提交，则无法撤回，请各位合作伙伴谨慎操作。</w:t>
      </w:r>
    </w:p>
    <w:p w14:paraId="4F491A2F">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4.在报名招募前，确认企业信息是否正确，若信息有误，应“进入工作台—信息管理—申请修改”，修改后需审核通过，方可进行报名。在报名页面，无法修改企业信息！请提前确认企业信息是否正确。</w:t>
      </w:r>
    </w:p>
    <w:p w14:paraId="6BE72047">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w:t>
      </w:r>
      <w:r>
        <w:rPr>
          <w:rFonts w:ascii="仿宋" w:hAnsi="仿宋" w:eastAsia="仿宋" w:cs="Times New Roman"/>
          <w:sz w:val="32"/>
          <w:szCs w:val="32"/>
          <w:highlight w:val="none"/>
        </w:rPr>
        <w:t>入库原则为合格制，凡满足资质要求且招募评审标准合格的申请人均纳入业务合作伙伴，形成入库业务合作伙伴名单。</w:t>
      </w:r>
    </w:p>
    <w:bookmarkEnd w:id="1"/>
    <w:p w14:paraId="10A678D7">
      <w:pPr>
        <w:ind w:firstLine="600" w:firstLineChars="200"/>
        <w:outlineLvl w:val="0"/>
        <w:rPr>
          <w:rFonts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五</w:t>
      </w:r>
      <w:r>
        <w:rPr>
          <w:rFonts w:hint="eastAsia" w:ascii="仿宋" w:hAnsi="仿宋" w:eastAsia="仿宋" w:cs="Times New Roman"/>
          <w:sz w:val="30"/>
          <w:szCs w:val="30"/>
          <w:highlight w:val="none"/>
        </w:rPr>
        <w:t>、其他说明</w:t>
      </w:r>
    </w:p>
    <w:p w14:paraId="623112A6">
      <w:pPr>
        <w:ind w:firstLine="663" w:firstLineChars="221"/>
        <w:rPr>
          <w:rFonts w:ascii="仿宋" w:hAnsi="仿宋" w:eastAsia="仿宋" w:cs="Times New Roman"/>
          <w:sz w:val="30"/>
          <w:szCs w:val="30"/>
          <w:highlight w:val="none"/>
        </w:rPr>
      </w:pPr>
      <w:r>
        <w:rPr>
          <w:rFonts w:hint="eastAsia" w:ascii="仿宋" w:hAnsi="仿宋" w:eastAsia="仿宋" w:cs="Times New Roman"/>
          <w:sz w:val="30"/>
          <w:szCs w:val="30"/>
          <w:highlight w:val="none"/>
        </w:rPr>
        <w:t>本次招募结果适用于</w:t>
      </w:r>
      <w:r>
        <w:rPr>
          <w:rFonts w:ascii="仿宋" w:hAnsi="仿宋" w:eastAsia="仿宋" w:cs="Times New Roman"/>
          <w:sz w:val="30"/>
          <w:szCs w:val="30"/>
          <w:highlight w:val="none"/>
        </w:rPr>
        <w:t>铁塔能源有限公司辽宁分公司</w:t>
      </w:r>
      <w:r>
        <w:rPr>
          <w:rFonts w:hint="eastAsia" w:ascii="仿宋" w:hAnsi="仿宋" w:eastAsia="仿宋" w:cs="Times New Roman"/>
          <w:sz w:val="30"/>
          <w:szCs w:val="30"/>
          <w:highlight w:val="none"/>
        </w:rPr>
        <w:t>。</w:t>
      </w:r>
    </w:p>
    <w:p w14:paraId="0AE8E112">
      <w:pPr>
        <w:numPr>
          <w:ilvl w:val="0"/>
          <w:numId w:val="0"/>
        </w:numPr>
        <w:ind w:firstLine="600" w:firstLineChars="200"/>
        <w:outlineLvl w:val="0"/>
        <w:rPr>
          <w:rFonts w:hint="eastAsia" w:ascii="仿宋" w:hAnsi="仿宋" w:eastAsia="仿宋" w:cs="Times New Roman"/>
          <w:b w:val="0"/>
          <w:bCs w:val="0"/>
          <w:sz w:val="30"/>
          <w:szCs w:val="30"/>
          <w:highlight w:val="none"/>
          <w:lang w:val="en-US" w:eastAsia="zh-CN"/>
        </w:rPr>
      </w:pPr>
      <w:r>
        <w:rPr>
          <w:rFonts w:hint="eastAsia" w:ascii="仿宋" w:hAnsi="仿宋" w:eastAsia="仿宋" w:cs="Times New Roman"/>
          <w:b w:val="0"/>
          <w:bCs w:val="0"/>
          <w:sz w:val="30"/>
          <w:szCs w:val="30"/>
          <w:highlight w:val="none"/>
          <w:lang w:val="en-US" w:eastAsia="zh-CN"/>
        </w:rPr>
        <w:t>六、报名及材料提交的截止时间</w:t>
      </w:r>
    </w:p>
    <w:p w14:paraId="6D951F4D">
      <w:pPr>
        <w:ind w:firstLine="600" w:firstLineChars="200"/>
        <w:outlineLvl w:val="1"/>
        <w:rPr>
          <w:rFonts w:hint="eastAsia" w:ascii="仿宋" w:hAnsi="仿宋" w:eastAsia="仿宋" w:cs="Times New Roman"/>
          <w:b w:val="0"/>
          <w:bCs w:val="0"/>
          <w:sz w:val="30"/>
          <w:szCs w:val="30"/>
          <w:highlight w:val="none"/>
          <w:lang w:val="en-US" w:eastAsia="zh-CN"/>
        </w:rPr>
      </w:pPr>
      <w:r>
        <w:rPr>
          <w:rFonts w:hint="eastAsia" w:ascii="仿宋" w:hAnsi="仿宋" w:eastAsia="仿宋" w:cs="Times New Roman"/>
          <w:b w:val="0"/>
          <w:bCs w:val="0"/>
          <w:sz w:val="30"/>
          <w:szCs w:val="30"/>
          <w:highlight w:val="none"/>
          <w:lang w:val="en-US" w:eastAsia="zh-CN"/>
        </w:rPr>
        <w:t>6.1线上报名截止时间（</w:t>
      </w:r>
      <w:r>
        <w:rPr>
          <w:rFonts w:hint="eastAsia" w:ascii="仿宋" w:hAnsi="仿宋" w:eastAsia="仿宋" w:cs="仿宋"/>
          <w:b w:val="0"/>
          <w:bCs w:val="0"/>
          <w:sz w:val="30"/>
          <w:szCs w:val="30"/>
          <w:highlight w:val="none"/>
        </w:rPr>
        <w:t>中国铁塔生态合作平台</w:t>
      </w:r>
      <w:r>
        <w:rPr>
          <w:rFonts w:hint="eastAsia" w:ascii="仿宋" w:hAnsi="仿宋" w:eastAsia="仿宋" w:cs="Times New Roman"/>
          <w:b w:val="0"/>
          <w:bCs w:val="0"/>
          <w:sz w:val="30"/>
          <w:szCs w:val="30"/>
          <w:highlight w:val="none"/>
          <w:lang w:val="en-US" w:eastAsia="zh-CN"/>
        </w:rPr>
        <w:t>）</w:t>
      </w:r>
    </w:p>
    <w:p w14:paraId="42410B2D">
      <w:pPr>
        <w:ind w:firstLine="602" w:firstLineChars="200"/>
        <w:rPr>
          <w:rFonts w:hint="eastAsia" w:ascii="仿宋" w:hAnsi="仿宋" w:eastAsia="仿宋" w:cs="Times New Roman"/>
          <w:b w:val="0"/>
          <w:bCs w:val="0"/>
          <w:sz w:val="30"/>
          <w:szCs w:val="30"/>
          <w:highlight w:val="none"/>
          <w:lang w:val="en-US" w:eastAsia="zh-CN"/>
        </w:rPr>
      </w:pPr>
      <w:r>
        <w:rPr>
          <w:rFonts w:hint="eastAsia" w:ascii="仿宋" w:hAnsi="仿宋" w:eastAsia="仿宋" w:cs="Times New Roman"/>
          <w:b/>
          <w:bCs/>
          <w:sz w:val="30"/>
          <w:szCs w:val="30"/>
          <w:highlight w:val="none"/>
          <w:lang w:val="en-US" w:eastAsia="zh-CN"/>
        </w:rPr>
        <w:t>报名截止时间：2026年01月13日17时00</w:t>
      </w:r>
      <w:r>
        <w:rPr>
          <w:rFonts w:hint="eastAsia" w:ascii="仿宋" w:hAnsi="仿宋" w:eastAsia="仿宋" w:cs="Times New Roman"/>
          <w:b/>
          <w:bCs/>
          <w:kern w:val="2"/>
          <w:sz w:val="30"/>
          <w:szCs w:val="30"/>
          <w:highlight w:val="none"/>
          <w:lang w:val="en-US" w:eastAsia="zh-CN" w:bidi="ar-SA"/>
        </w:rPr>
        <w:t>分</w:t>
      </w:r>
      <w:r>
        <w:rPr>
          <w:rFonts w:hint="eastAsia" w:ascii="仿宋" w:hAnsi="仿宋" w:eastAsia="仿宋" w:cs="Times New Roman"/>
          <w:b w:val="0"/>
          <w:bCs w:val="0"/>
          <w:sz w:val="30"/>
          <w:szCs w:val="30"/>
          <w:highlight w:val="none"/>
          <w:lang w:val="en-US" w:eastAsia="zh-CN"/>
        </w:rPr>
        <w:t>。</w:t>
      </w:r>
    </w:p>
    <w:p w14:paraId="715EA40D">
      <w:pPr>
        <w:ind w:firstLine="600" w:firstLineChars="200"/>
        <w:outlineLvl w:val="1"/>
        <w:rPr>
          <w:rFonts w:hint="eastAsia" w:ascii="仿宋" w:hAnsi="仿宋" w:eastAsia="仿宋" w:cs="Times New Roman"/>
          <w:b w:val="0"/>
          <w:bCs w:val="0"/>
          <w:sz w:val="30"/>
          <w:szCs w:val="30"/>
          <w:highlight w:val="none"/>
          <w:lang w:val="en-US" w:eastAsia="zh-CN"/>
        </w:rPr>
      </w:pPr>
      <w:r>
        <w:rPr>
          <w:rFonts w:hint="eastAsia" w:ascii="仿宋" w:hAnsi="仿宋" w:eastAsia="仿宋" w:cs="Times New Roman"/>
          <w:b w:val="0"/>
          <w:bCs w:val="0"/>
          <w:sz w:val="30"/>
          <w:szCs w:val="30"/>
          <w:highlight w:val="none"/>
          <w:lang w:val="en-US" w:eastAsia="zh-CN"/>
        </w:rPr>
        <w:t>6.2线上应答截止时间（</w:t>
      </w:r>
      <w:r>
        <w:rPr>
          <w:rFonts w:hint="eastAsia" w:ascii="仿宋" w:hAnsi="仿宋" w:eastAsia="仿宋" w:cs="仿宋"/>
          <w:b w:val="0"/>
          <w:bCs w:val="0"/>
          <w:sz w:val="30"/>
          <w:szCs w:val="30"/>
          <w:highlight w:val="none"/>
        </w:rPr>
        <w:t>中国铁塔生态合作平台</w:t>
      </w:r>
      <w:r>
        <w:rPr>
          <w:rFonts w:hint="eastAsia" w:ascii="仿宋" w:hAnsi="仿宋" w:eastAsia="仿宋" w:cs="Times New Roman"/>
          <w:b w:val="0"/>
          <w:bCs w:val="0"/>
          <w:sz w:val="30"/>
          <w:szCs w:val="30"/>
          <w:highlight w:val="none"/>
          <w:lang w:val="en-US" w:eastAsia="zh-CN"/>
        </w:rPr>
        <w:t>）</w:t>
      </w:r>
    </w:p>
    <w:p w14:paraId="6457E491">
      <w:pPr>
        <w:widowControl w:val="0"/>
        <w:ind w:firstLine="602" w:firstLineChars="200"/>
        <w:jc w:val="both"/>
        <w:rPr>
          <w:rFonts w:hint="default" w:ascii="Times New Roman" w:hAnsi="Times New Roman" w:eastAsia="宋体" w:cs="Times New Roman"/>
          <w:b w:val="0"/>
          <w:bCs w:val="0"/>
          <w:kern w:val="2"/>
          <w:sz w:val="30"/>
          <w:szCs w:val="30"/>
          <w:highlight w:val="none"/>
          <w:lang w:val="en-US" w:eastAsia="zh-CN" w:bidi="ar-SA"/>
        </w:rPr>
      </w:pPr>
      <w:r>
        <w:rPr>
          <w:rFonts w:hint="eastAsia" w:ascii="仿宋" w:hAnsi="仿宋" w:eastAsia="仿宋" w:cs="Times New Roman"/>
          <w:b/>
          <w:bCs/>
          <w:kern w:val="2"/>
          <w:sz w:val="30"/>
          <w:szCs w:val="30"/>
          <w:highlight w:val="none"/>
          <w:lang w:val="en-US" w:eastAsia="zh-CN" w:bidi="ar-SA"/>
        </w:rPr>
        <w:t>应答截止时间：2026年01月14日08时00分</w:t>
      </w:r>
      <w:r>
        <w:rPr>
          <w:rFonts w:hint="eastAsia" w:ascii="仿宋" w:hAnsi="仿宋" w:eastAsia="仿宋" w:cs="Times New Roman"/>
          <w:b w:val="0"/>
          <w:bCs w:val="0"/>
          <w:kern w:val="2"/>
          <w:sz w:val="30"/>
          <w:szCs w:val="30"/>
          <w:highlight w:val="none"/>
          <w:lang w:val="en-US" w:eastAsia="zh-CN" w:bidi="ar-SA"/>
        </w:rPr>
        <w:t>，逾期未提交的不予接受本次入库申请。</w:t>
      </w:r>
    </w:p>
    <w:p w14:paraId="460CD609">
      <w:pPr>
        <w:numPr>
          <w:ilvl w:val="0"/>
          <w:numId w:val="0"/>
        </w:num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出现以下情形时，招募人不予接收招募申请文件：</w:t>
      </w:r>
    </w:p>
    <w:p w14:paraId="6DE9DFD0">
      <w:pPr>
        <w:numPr>
          <w:ilvl w:val="0"/>
          <w:numId w:val="0"/>
        </w:num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（1）逾期送达或者未送达指定地点的；</w:t>
      </w:r>
    </w:p>
    <w:p w14:paraId="5F9874A6">
      <w:pPr>
        <w:widowControl w:val="0"/>
        <w:ind w:firstLine="600" w:firstLineChars="200"/>
        <w:jc w:val="both"/>
        <w:rPr>
          <w:rFonts w:hint="eastAsia" w:ascii="仿宋" w:hAnsi="仿宋" w:eastAsia="仿宋" w:cs="Times New Roman"/>
          <w:kern w:val="2"/>
          <w:sz w:val="30"/>
          <w:szCs w:val="30"/>
          <w:highlight w:val="none"/>
          <w:lang w:val="en-US" w:eastAsia="zh-CN" w:bidi="ar-SA"/>
        </w:rPr>
      </w:pPr>
      <w:r>
        <w:rPr>
          <w:rFonts w:hint="eastAsia" w:ascii="仿宋" w:hAnsi="仿宋" w:eastAsia="仿宋" w:cs="Times New Roman"/>
          <w:kern w:val="2"/>
          <w:sz w:val="30"/>
          <w:szCs w:val="30"/>
          <w:highlight w:val="none"/>
          <w:lang w:val="en-US" w:eastAsia="zh-CN" w:bidi="ar-SA"/>
        </w:rPr>
        <w:t>（2）未按本公告要求获取本项目招募文件的。</w:t>
      </w:r>
    </w:p>
    <w:p w14:paraId="31D164CE">
      <w:pPr>
        <w:ind w:firstLine="600" w:firstLineChars="200"/>
        <w:outlineLvl w:val="1"/>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6.3招募文件的获取（链捷招）</w:t>
      </w:r>
    </w:p>
    <w:p w14:paraId="56462E4E">
      <w:pPr>
        <w:widowControl w:val="0"/>
        <w:numPr>
          <w:ilvl w:val="0"/>
          <w:numId w:val="0"/>
        </w:numPr>
        <w:tabs>
          <w:tab w:val="left" w:pos="851"/>
        </w:tabs>
        <w:adjustRightInd w:val="0"/>
        <w:snapToGrid w:val="0"/>
        <w:spacing w:line="360" w:lineRule="auto"/>
        <w:ind w:firstLine="600" w:firstLineChars="200"/>
        <w:jc w:val="both"/>
        <w:rPr>
          <w:rFonts w:hint="eastAsia" w:ascii="宋体" w:hAnsi="宋体" w:eastAsia="宋体" w:cs="宋体"/>
          <w:kern w:val="2"/>
          <w:sz w:val="30"/>
          <w:szCs w:val="30"/>
          <w:highlight w:val="none"/>
          <w:lang w:val="en-US" w:eastAsia="zh-CN" w:bidi="ar-SA"/>
        </w:rPr>
      </w:pPr>
      <w:r>
        <w:rPr>
          <w:rFonts w:hint="eastAsia" w:ascii="仿宋" w:hAnsi="仿宋" w:eastAsia="仿宋" w:cs="Times New Roman"/>
          <w:kern w:val="2"/>
          <w:sz w:val="30"/>
          <w:szCs w:val="30"/>
          <w:highlight w:val="none"/>
          <w:lang w:val="en-US" w:eastAsia="zh-CN" w:bidi="ar-SA"/>
        </w:rPr>
        <w:t>（1）</w:t>
      </w:r>
      <w:r>
        <w:rPr>
          <w:rFonts w:hint="eastAsia" w:ascii="仿宋" w:hAnsi="仿宋" w:eastAsia="仿宋" w:cs="Times New Roman"/>
          <w:b w:val="0"/>
          <w:bCs w:val="0"/>
          <w:kern w:val="2"/>
          <w:sz w:val="30"/>
          <w:szCs w:val="30"/>
          <w:highlight w:val="none"/>
          <w:lang w:val="en-US" w:eastAsia="zh-CN" w:bidi="ar-SA"/>
        </w:rPr>
        <w:t>招募文件费用售价【200】元人民币/套，售后不退。</w:t>
      </w:r>
    </w:p>
    <w:p w14:paraId="7B42215C">
      <w:pPr>
        <w:ind w:firstLine="602" w:firstLineChars="200"/>
        <w:rPr>
          <w:rFonts w:hint="eastAsia" w:ascii="仿宋" w:hAnsi="仿宋" w:eastAsia="仿宋" w:cs="Times New Roman"/>
          <w:b/>
          <w:bCs/>
          <w:kern w:val="2"/>
          <w:sz w:val="30"/>
          <w:szCs w:val="30"/>
          <w:highlight w:val="none"/>
          <w:lang w:val="en-US" w:eastAsia="zh-CN" w:bidi="ar-SA"/>
        </w:rPr>
      </w:pPr>
      <w:r>
        <w:rPr>
          <w:rFonts w:hint="eastAsia" w:ascii="仿宋" w:hAnsi="仿宋" w:eastAsia="仿宋" w:cs="Times New Roman"/>
          <w:b/>
          <w:bCs/>
          <w:sz w:val="30"/>
          <w:szCs w:val="30"/>
          <w:highlight w:val="none"/>
          <w:lang w:val="en-US" w:eastAsia="zh-CN"/>
        </w:rPr>
        <w:t>（2）</w:t>
      </w:r>
      <w:r>
        <w:rPr>
          <w:rFonts w:hint="eastAsia" w:ascii="仿宋" w:hAnsi="仿宋" w:eastAsia="仿宋" w:cs="Times New Roman"/>
          <w:b/>
          <w:bCs/>
          <w:kern w:val="2"/>
          <w:sz w:val="30"/>
          <w:szCs w:val="30"/>
          <w:highlight w:val="none"/>
          <w:lang w:val="en-US" w:eastAsia="zh-CN" w:bidi="ar-SA"/>
        </w:rPr>
        <w:t>获取时间：2026年01月06日08时30分至2026年01月13日17时00分（北京时间，下同）。</w:t>
      </w:r>
    </w:p>
    <w:p w14:paraId="01D09391">
      <w:pPr>
        <w:ind w:firstLine="600" w:firstLineChars="200"/>
        <w:rPr>
          <w:rFonts w:hint="eastAsia" w:ascii="仿宋" w:hAnsi="仿宋" w:eastAsia="仿宋" w:cs="Times New Roman"/>
          <w:b w:val="0"/>
          <w:bCs w:val="0"/>
          <w:kern w:val="2"/>
          <w:sz w:val="30"/>
          <w:szCs w:val="30"/>
          <w:highlight w:val="none"/>
          <w:lang w:val="en-US" w:eastAsia="zh-CN" w:bidi="ar-SA"/>
        </w:rPr>
      </w:pPr>
      <w:r>
        <w:rPr>
          <w:rFonts w:hint="eastAsia" w:ascii="仿宋" w:hAnsi="仿宋" w:eastAsia="仿宋" w:cs="Times New Roman"/>
          <w:sz w:val="30"/>
          <w:szCs w:val="30"/>
          <w:highlight w:val="none"/>
          <w:lang w:val="en-US" w:eastAsia="zh-CN"/>
        </w:rPr>
        <w:t>（3）</w:t>
      </w:r>
      <w:r>
        <w:rPr>
          <w:rFonts w:hint="eastAsia" w:ascii="仿宋" w:hAnsi="仿宋" w:eastAsia="仿宋" w:cs="Times New Roman"/>
          <w:b w:val="0"/>
          <w:bCs w:val="0"/>
          <w:kern w:val="2"/>
          <w:sz w:val="30"/>
          <w:szCs w:val="30"/>
          <w:highlight w:val="none"/>
          <w:lang w:val="en-US" w:eastAsia="zh-CN" w:bidi="ar-SA"/>
        </w:rPr>
        <w:t>获取地点：中通服供应链股份有限公司电子招标系统（链捷招）（</w:t>
      </w:r>
      <w:r>
        <w:rPr>
          <w:rFonts w:hint="eastAsia" w:ascii="仿宋" w:hAnsi="仿宋" w:eastAsia="仿宋" w:cs="Times New Roman"/>
          <w:sz w:val="30"/>
          <w:szCs w:val="30"/>
          <w:highlight w:val="none"/>
          <w:lang w:val="en-US" w:eastAsia="zh-CN"/>
        </w:rPr>
        <w:t>https://jszb.chinaccsscm.cn/</w:t>
      </w:r>
      <w:r>
        <w:rPr>
          <w:rFonts w:hint="eastAsia" w:ascii="仿宋" w:hAnsi="仿宋" w:eastAsia="仿宋" w:cs="Times New Roman"/>
          <w:b w:val="0"/>
          <w:bCs w:val="0"/>
          <w:kern w:val="2"/>
          <w:sz w:val="30"/>
          <w:szCs w:val="30"/>
          <w:highlight w:val="none"/>
          <w:lang w:val="en-US" w:eastAsia="zh-CN" w:bidi="ar-SA"/>
        </w:rPr>
        <w:t>）。</w:t>
      </w:r>
    </w:p>
    <w:p w14:paraId="372334D2">
      <w:pPr>
        <w:numPr>
          <w:ilvl w:val="0"/>
          <w:numId w:val="0"/>
        </w:numPr>
        <w:ind w:firstLine="600" w:firstLineChars="200"/>
        <w:rPr>
          <w:rFonts w:hint="default"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（4）招募文件获取方式：</w:t>
      </w:r>
    </w:p>
    <w:p w14:paraId="00663577">
      <w:pPr>
        <w:keepNext w:val="0"/>
        <w:keepLines w:val="0"/>
        <w:pageBreakBefore w:val="0"/>
        <w:widowControl w:val="0"/>
        <w:numPr>
          <w:ilvl w:val="0"/>
          <w:numId w:val="0"/>
        </w:numPr>
        <w:kinsoku/>
        <w:wordWrap w:val="0"/>
        <w:overflowPunct/>
        <w:topLinePunct w:val="0"/>
        <w:autoSpaceDE/>
        <w:autoSpaceDN/>
        <w:bidi w:val="0"/>
        <w:adjustRightInd/>
        <w:snapToGrid/>
        <w:ind w:firstLine="600" w:firstLineChars="200"/>
        <w:textAlignment w:val="auto"/>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凡有意参与的潜在申请人,可通过“中通服供应链股份有限公司电子招标系统（链捷招）”（网址：</w:t>
      </w:r>
      <w:r>
        <w:rPr>
          <w:rFonts w:hint="eastAsia" w:ascii="仿宋" w:hAnsi="仿宋" w:eastAsia="仿宋" w:cs="Times New Roman"/>
          <w:sz w:val="30"/>
          <w:szCs w:val="30"/>
          <w:highlight w:val="none"/>
          <w:lang w:val="en-US" w:eastAsia="zh-CN"/>
        </w:rPr>
        <w:fldChar w:fldCharType="begin"/>
      </w:r>
      <w:r>
        <w:rPr>
          <w:rFonts w:hint="eastAsia" w:ascii="仿宋" w:hAnsi="仿宋" w:eastAsia="仿宋" w:cs="Times New Roman"/>
          <w:sz w:val="30"/>
          <w:szCs w:val="30"/>
          <w:highlight w:val="none"/>
          <w:lang w:val="en-US" w:eastAsia="zh-CN"/>
        </w:rPr>
        <w:instrText xml:space="preserve"> HYPERLINK "https://jszb.chinaccsscm.cn/）完成本项目的费用支付，标前评审文件费用支付流程详见门户-工作动态-供应商使用系统需知-\“供应商平台操作手册.doc\”。" </w:instrText>
      </w:r>
      <w:r>
        <w:rPr>
          <w:rFonts w:hint="eastAsia" w:ascii="仿宋" w:hAnsi="仿宋" w:eastAsia="仿宋" w:cs="Times New Roman"/>
          <w:sz w:val="30"/>
          <w:szCs w:val="30"/>
          <w:highlight w:val="none"/>
          <w:lang w:val="en-US" w:eastAsia="zh-CN"/>
        </w:rPr>
        <w:fldChar w:fldCharType="separate"/>
      </w:r>
      <w:r>
        <w:rPr>
          <w:rFonts w:hint="eastAsia" w:ascii="仿宋" w:hAnsi="仿宋" w:eastAsia="仿宋" w:cs="Times New Roman"/>
          <w:sz w:val="30"/>
          <w:szCs w:val="30"/>
          <w:highlight w:val="none"/>
          <w:lang w:val="en-US" w:eastAsia="zh-CN"/>
        </w:rPr>
        <w:t>https://jszb.chinaccsscm.cn/）完成本项目的费用支付，招募文件费用支付流程详见门户-工作动态-供应商使用系统需知-“供应商平台操作手册.doc”。</w:t>
      </w:r>
      <w:r>
        <w:rPr>
          <w:rFonts w:hint="eastAsia" w:ascii="仿宋" w:hAnsi="仿宋" w:eastAsia="仿宋" w:cs="Times New Roman"/>
          <w:sz w:val="30"/>
          <w:szCs w:val="30"/>
          <w:highlight w:val="none"/>
          <w:lang w:val="en-US" w:eastAsia="zh-CN"/>
        </w:rPr>
        <w:fldChar w:fldCharType="end"/>
      </w:r>
    </w:p>
    <w:p w14:paraId="427AF431">
      <w:pPr>
        <w:widowControl w:val="0"/>
        <w:ind w:firstLine="600" w:firstLineChars="200"/>
        <w:jc w:val="both"/>
        <w:rPr>
          <w:rFonts w:hint="default" w:ascii="仿宋" w:hAnsi="仿宋" w:eastAsia="仿宋" w:cs="Times New Roman"/>
          <w:kern w:val="2"/>
          <w:sz w:val="30"/>
          <w:szCs w:val="30"/>
          <w:highlight w:val="none"/>
          <w:lang w:val="en-US" w:eastAsia="zh-CN" w:bidi="ar-SA"/>
        </w:rPr>
      </w:pPr>
      <w:r>
        <w:rPr>
          <w:rFonts w:hint="eastAsia" w:ascii="仿宋" w:hAnsi="仿宋" w:eastAsia="仿宋" w:cs="Times New Roman"/>
          <w:kern w:val="2"/>
          <w:sz w:val="30"/>
          <w:szCs w:val="30"/>
          <w:highlight w:val="none"/>
          <w:lang w:val="en-US" w:eastAsia="zh-CN" w:bidi="ar-SA"/>
        </w:rPr>
        <w:t>链捷招</w:t>
      </w:r>
      <w:r>
        <w:rPr>
          <w:rFonts w:hint="default" w:ascii="仿宋" w:hAnsi="仿宋" w:eastAsia="仿宋" w:cs="Times New Roman"/>
          <w:kern w:val="2"/>
          <w:sz w:val="30"/>
          <w:szCs w:val="30"/>
          <w:highlight w:val="none"/>
          <w:lang w:val="en-US" w:eastAsia="zh-CN" w:bidi="ar-SA"/>
        </w:rPr>
        <w:t>平台注册:“中通服供应链股份有限公司电子招标系统（链捷招）”企业注册信息，</w:t>
      </w:r>
      <w:r>
        <w:rPr>
          <w:rFonts w:hint="default" w:ascii="仿宋" w:hAnsi="仿宋" w:eastAsia="仿宋" w:cs="Times New Roman"/>
          <w:b/>
          <w:bCs/>
          <w:kern w:val="2"/>
          <w:sz w:val="30"/>
          <w:szCs w:val="30"/>
          <w:highlight w:val="none"/>
          <w:lang w:val="en-US" w:eastAsia="zh-CN" w:bidi="ar-SA"/>
        </w:rPr>
        <w:t>提交审核单位:江苏中博通信有限公司</w:t>
      </w:r>
      <w:r>
        <w:rPr>
          <w:rFonts w:hint="default" w:ascii="仿宋" w:hAnsi="仿宋" w:eastAsia="仿宋" w:cs="Times New Roman"/>
          <w:kern w:val="2"/>
          <w:sz w:val="30"/>
          <w:szCs w:val="30"/>
          <w:highlight w:val="none"/>
          <w:lang w:val="en-US" w:eastAsia="zh-CN" w:bidi="ar-SA"/>
        </w:rPr>
        <w:t>，审核时间:</w:t>
      </w:r>
      <w:r>
        <w:rPr>
          <w:rFonts w:hint="eastAsia" w:ascii="仿宋" w:hAnsi="仿宋" w:eastAsia="仿宋" w:cs="Times New Roman"/>
          <w:kern w:val="2"/>
          <w:sz w:val="30"/>
          <w:szCs w:val="30"/>
          <w:highlight w:val="none"/>
          <w:lang w:val="en-US" w:eastAsia="zh-CN" w:bidi="ar-SA"/>
        </w:rPr>
        <w:t>工作</w:t>
      </w:r>
      <w:r>
        <w:rPr>
          <w:rFonts w:hint="default" w:ascii="仿宋" w:hAnsi="仿宋" w:eastAsia="仿宋" w:cs="Times New Roman"/>
          <w:kern w:val="2"/>
          <w:sz w:val="30"/>
          <w:szCs w:val="30"/>
          <w:highlight w:val="none"/>
          <w:lang w:val="en-US" w:eastAsia="zh-CN" w:bidi="ar-SA"/>
        </w:rPr>
        <w:t>日上午08时30分至11时30分，下午13时30分至17时30分(北京时间。超过90分钟未经审核的可联系:电话 025-83303501。</w:t>
      </w:r>
      <w:r>
        <w:rPr>
          <w:rFonts w:hint="eastAsia" w:ascii="仿宋" w:hAnsi="仿宋" w:eastAsia="仿宋" w:cs="Times New Roman"/>
          <w:kern w:val="2"/>
          <w:sz w:val="30"/>
          <w:szCs w:val="30"/>
          <w:highlight w:val="none"/>
          <w:lang w:val="en-US" w:eastAsia="zh-CN" w:bidi="ar-SA"/>
        </w:rPr>
        <w:t>）</w:t>
      </w:r>
    </w:p>
    <w:p w14:paraId="5F514D1E">
      <w:p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b w:val="0"/>
          <w:bCs w:val="0"/>
          <w:sz w:val="30"/>
          <w:szCs w:val="30"/>
          <w:highlight w:val="none"/>
          <w:lang w:val="en-US" w:eastAsia="zh-CN"/>
        </w:rPr>
        <w:t>注：中通服供应链股份有限公司电子招标系统（链捷招）仅用于获取招募文件，无需在此平台办理CA或上传应答文件。平台注册时须填写完整正确的税务开票信息，如因申请人提供税务信息错误而导致的开票错误，所造成的全部损失由申请人自行承担。</w:t>
      </w:r>
    </w:p>
    <w:p w14:paraId="743C34C6">
      <w:pPr>
        <w:ind w:firstLine="600" w:firstLineChars="200"/>
        <w:rPr>
          <w:rFonts w:hint="default"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七、代理服务费收取</w:t>
      </w:r>
    </w:p>
    <w:p w14:paraId="65CF457F">
      <w:pPr>
        <w:numPr>
          <w:ilvl w:val="0"/>
          <w:numId w:val="0"/>
        </w:numPr>
        <w:ind w:firstLine="600" w:firstLineChars="200"/>
        <w:rPr>
          <w:rFonts w:hint="eastAsia" w:ascii="仿宋" w:hAnsi="仿宋" w:eastAsia="仿宋" w:cs="Times New Roman"/>
          <w:sz w:val="30"/>
          <w:szCs w:val="30"/>
          <w:highlight w:val="none"/>
          <w:lang w:eastAsia="zh-CN"/>
        </w:rPr>
      </w:pPr>
      <w:r>
        <w:rPr>
          <w:rFonts w:hint="eastAsia" w:ascii="仿宋" w:hAnsi="仿宋" w:eastAsia="仿宋" w:cs="Times New Roman"/>
          <w:sz w:val="30"/>
          <w:szCs w:val="30"/>
          <w:highlight w:val="none"/>
        </w:rPr>
        <w:t>代理服务费按固定金额（200.00元/招募项目/合作伙伴）收取</w:t>
      </w:r>
      <w:r>
        <w:rPr>
          <w:rFonts w:hint="eastAsia" w:ascii="仿宋" w:hAnsi="仿宋" w:eastAsia="仿宋" w:cs="Times New Roman"/>
          <w:sz w:val="30"/>
          <w:szCs w:val="30"/>
          <w:highlight w:val="none"/>
          <w:lang w:eastAsia="zh-CN"/>
        </w:rPr>
        <w:t>，由</w:t>
      </w:r>
      <w:r>
        <w:rPr>
          <w:rFonts w:hint="eastAsia" w:ascii="仿宋" w:hAnsi="仿宋" w:eastAsia="仿宋" w:cs="Times New Roman"/>
          <w:sz w:val="30"/>
          <w:szCs w:val="30"/>
          <w:highlight w:val="none"/>
          <w:lang w:val="en-US" w:eastAsia="zh-CN"/>
        </w:rPr>
        <w:t>申请通过的</w:t>
      </w:r>
      <w:r>
        <w:rPr>
          <w:rFonts w:hint="eastAsia" w:ascii="仿宋" w:hAnsi="仿宋" w:eastAsia="仿宋" w:cs="Times New Roman"/>
          <w:sz w:val="30"/>
          <w:szCs w:val="30"/>
          <w:highlight w:val="none"/>
          <w:lang w:eastAsia="zh-CN"/>
        </w:rPr>
        <w:t>合作伙伴承担支付。</w:t>
      </w:r>
    </w:p>
    <w:p w14:paraId="4BD88D48">
      <w:pPr>
        <w:ind w:firstLine="600" w:firstLineChars="200"/>
        <w:rPr>
          <w:rFonts w:hint="eastAsia" w:ascii="仿宋" w:hAnsi="仿宋" w:eastAsia="仿宋" w:cs="Times New Roman"/>
          <w:sz w:val="30"/>
          <w:szCs w:val="30"/>
          <w:highlight w:val="none"/>
        </w:rPr>
      </w:pPr>
      <w:r>
        <w:rPr>
          <w:rFonts w:hint="eastAsia" w:ascii="仿宋" w:hAnsi="仿宋" w:eastAsia="仿宋" w:cs="Times New Roman"/>
          <w:sz w:val="30"/>
          <w:szCs w:val="30"/>
          <w:highlight w:val="none"/>
        </w:rPr>
        <w:t>汇款信息如下：</w:t>
      </w:r>
    </w:p>
    <w:p w14:paraId="7A0E1631">
      <w:pPr>
        <w:ind w:firstLine="600" w:firstLineChars="200"/>
        <w:rPr>
          <w:rFonts w:hint="eastAsia" w:ascii="仿宋" w:hAnsi="仿宋" w:eastAsia="仿宋" w:cs="Times New Roman"/>
          <w:sz w:val="30"/>
          <w:szCs w:val="30"/>
          <w:highlight w:val="none"/>
        </w:rPr>
      </w:pPr>
      <w:r>
        <w:rPr>
          <w:rFonts w:hint="eastAsia" w:ascii="仿宋" w:hAnsi="仿宋" w:eastAsia="仿宋" w:cs="Times New Roman"/>
          <w:sz w:val="30"/>
          <w:szCs w:val="30"/>
          <w:highlight w:val="none"/>
        </w:rPr>
        <w:t>开户名：江苏中博通信有限公司</w:t>
      </w:r>
    </w:p>
    <w:p w14:paraId="705982B6">
      <w:pPr>
        <w:ind w:firstLine="600" w:firstLineChars="200"/>
        <w:rPr>
          <w:rFonts w:hint="eastAsia" w:ascii="仿宋" w:hAnsi="仿宋" w:eastAsia="仿宋" w:cs="Times New Roman"/>
          <w:sz w:val="30"/>
          <w:szCs w:val="30"/>
          <w:highlight w:val="none"/>
        </w:rPr>
      </w:pPr>
      <w:r>
        <w:rPr>
          <w:rFonts w:hint="eastAsia" w:ascii="仿宋" w:hAnsi="仿宋" w:eastAsia="仿宋" w:cs="Times New Roman"/>
          <w:sz w:val="30"/>
          <w:szCs w:val="30"/>
          <w:highlight w:val="none"/>
        </w:rPr>
        <w:t>开户行：中信银行南京城北支行</w:t>
      </w:r>
    </w:p>
    <w:p w14:paraId="775DA056">
      <w:pPr>
        <w:ind w:firstLine="600" w:firstLineChars="200"/>
        <w:rPr>
          <w:rFonts w:hint="eastAsia" w:ascii="仿宋" w:hAnsi="仿宋" w:eastAsia="仿宋" w:cs="Times New Roman"/>
          <w:sz w:val="30"/>
          <w:szCs w:val="30"/>
          <w:highlight w:val="none"/>
          <w:lang w:eastAsia="zh-CN"/>
        </w:rPr>
      </w:pPr>
      <w:r>
        <w:rPr>
          <w:rFonts w:hint="eastAsia" w:ascii="仿宋" w:hAnsi="仿宋" w:eastAsia="仿宋" w:cs="Times New Roman"/>
          <w:sz w:val="30"/>
          <w:szCs w:val="30"/>
          <w:highlight w:val="none"/>
        </w:rPr>
        <w:t>银行账号：3110530034550035422</w:t>
      </w:r>
    </w:p>
    <w:p w14:paraId="708FDD73">
      <w:pPr>
        <w:ind w:firstLine="600" w:firstLineChars="200"/>
        <w:outlineLvl w:val="0"/>
        <w:rPr>
          <w:rFonts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九</w:t>
      </w:r>
      <w:r>
        <w:rPr>
          <w:rFonts w:hint="eastAsia" w:ascii="仿宋" w:hAnsi="仿宋" w:eastAsia="仿宋" w:cs="Times New Roman"/>
          <w:sz w:val="30"/>
          <w:szCs w:val="30"/>
          <w:highlight w:val="none"/>
        </w:rPr>
        <w:t>、联系方式</w:t>
      </w:r>
    </w:p>
    <w:p w14:paraId="7D726B2E">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招募人</w:t>
      </w:r>
      <w:r>
        <w:rPr>
          <w:rFonts w:hint="eastAsia" w:ascii="仿宋" w:hAnsi="仿宋" w:eastAsia="仿宋" w:cs="Times New Roman"/>
          <w:sz w:val="30"/>
          <w:szCs w:val="30"/>
          <w:highlight w:val="none"/>
        </w:rPr>
        <w:t>：中国铁塔股份有限公司辽宁省分公司</w:t>
      </w:r>
    </w:p>
    <w:p w14:paraId="1C0539AB">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地址：辽宁省沈阳市东陵区上深沟村858-7号</w:t>
      </w:r>
    </w:p>
    <w:p w14:paraId="418B17C3">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联系人：</w:t>
      </w:r>
      <w:bookmarkStart w:id="3" w:name="_Hlk138018355"/>
      <w:r>
        <w:rPr>
          <w:rFonts w:hint="eastAsia" w:ascii="仿宋" w:hAnsi="仿宋" w:eastAsia="仿宋" w:cs="Times New Roman"/>
          <w:sz w:val="30"/>
          <w:szCs w:val="30"/>
          <w:highlight w:val="none"/>
        </w:rPr>
        <w:t>周先生</w:t>
      </w:r>
    </w:p>
    <w:bookmarkEnd w:id="3"/>
    <w:p w14:paraId="66E3B541">
      <w:p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代理机构：江苏中博通信有限公司</w:t>
      </w:r>
    </w:p>
    <w:p w14:paraId="156514AE">
      <w:p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地址：辽宁省沈阳市浑南新区上深沟村860-1号</w:t>
      </w:r>
    </w:p>
    <w:p w14:paraId="71B9F405">
      <w:p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邮编：210003</w:t>
      </w:r>
    </w:p>
    <w:p w14:paraId="4064BB82">
      <w:pPr>
        <w:ind w:firstLine="600" w:firstLineChars="200"/>
        <w:rPr>
          <w:rFonts w:hint="default"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项目负责人：张璐、金喆、范娜、王丹丹、郭丹丹、兰艳迪、荣祝福、丁洁</w:t>
      </w:r>
    </w:p>
    <w:p w14:paraId="7043C067">
      <w:pPr>
        <w:ind w:firstLine="600" w:firstLineChars="200"/>
        <w:rPr>
          <w:rFonts w:hint="default"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联系电话：15702458647</w:t>
      </w:r>
    </w:p>
    <w:p w14:paraId="1ECC64EE">
      <w:pPr>
        <w:ind w:firstLine="60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电子邮箱：zhanglu</w:t>
      </w:r>
      <w:r>
        <w:rPr>
          <w:rFonts w:hint="eastAsia" w:ascii="仿宋" w:hAnsi="仿宋" w:eastAsia="仿宋" w:cs="Times New Roman"/>
          <w:sz w:val="30"/>
          <w:szCs w:val="30"/>
          <w:highlight w:val="none"/>
          <w:lang w:val="en-US" w:eastAsia="zh-CN"/>
        </w:rPr>
        <w:fldChar w:fldCharType="begin"/>
      </w:r>
      <w:r>
        <w:rPr>
          <w:rFonts w:hint="eastAsia" w:ascii="仿宋" w:hAnsi="仿宋" w:eastAsia="仿宋" w:cs="Times New Roman"/>
          <w:sz w:val="30"/>
          <w:szCs w:val="30"/>
          <w:highlight w:val="none"/>
          <w:lang w:val="en-US" w:eastAsia="zh-CN"/>
        </w:rPr>
        <w:instrText xml:space="preserve"> HYPERLINK "mailto:jinzhe.jszbtx@chinaccs.cn" </w:instrText>
      </w:r>
      <w:r>
        <w:rPr>
          <w:rFonts w:hint="eastAsia" w:ascii="仿宋" w:hAnsi="仿宋" w:eastAsia="仿宋" w:cs="Times New Roman"/>
          <w:sz w:val="30"/>
          <w:szCs w:val="30"/>
          <w:highlight w:val="none"/>
          <w:lang w:val="en-US" w:eastAsia="zh-CN"/>
        </w:rPr>
        <w:fldChar w:fldCharType="separate"/>
      </w:r>
      <w:r>
        <w:rPr>
          <w:rFonts w:hint="eastAsia" w:ascii="仿宋" w:hAnsi="仿宋" w:eastAsia="仿宋" w:cs="Times New Roman"/>
          <w:sz w:val="30"/>
          <w:szCs w:val="30"/>
          <w:highlight w:val="none"/>
          <w:lang w:val="en-US" w:eastAsia="zh-CN"/>
        </w:rPr>
        <w:t>.jszbtx@chinaccs.cn</w:t>
      </w:r>
      <w:r>
        <w:rPr>
          <w:rFonts w:hint="eastAsia" w:ascii="仿宋" w:hAnsi="仿宋" w:eastAsia="仿宋" w:cs="Times New Roman"/>
          <w:sz w:val="30"/>
          <w:szCs w:val="30"/>
          <w:highlight w:val="none"/>
          <w:lang w:val="en-US" w:eastAsia="zh-CN"/>
        </w:rPr>
        <w:fldChar w:fldCharType="end"/>
      </w:r>
    </w:p>
    <w:p w14:paraId="600D6613">
      <w:pPr>
        <w:ind w:firstLine="600" w:firstLineChars="200"/>
        <w:jc w:val="right"/>
        <w:rPr>
          <w:rFonts w:hint="eastAsia" w:ascii="仿宋" w:hAnsi="仿宋" w:eastAsia="仿宋" w:cs="Times New Roman"/>
          <w:sz w:val="30"/>
          <w:szCs w:val="30"/>
          <w:highlight w:val="none"/>
          <w:lang w:val="en-US" w:eastAsia="zh-CN"/>
        </w:rPr>
      </w:pPr>
    </w:p>
    <w:p w14:paraId="0E85EAB8">
      <w:pPr>
        <w:ind w:firstLine="600" w:firstLineChars="200"/>
        <w:jc w:val="right"/>
        <w:rPr>
          <w:rFonts w:hint="eastAsia" w:ascii="仿宋" w:hAnsi="仿宋" w:eastAsia="仿宋" w:cs="Times New Roman"/>
          <w:sz w:val="30"/>
          <w:szCs w:val="30"/>
          <w:highlight w:val="none"/>
          <w:lang w:val="en-US" w:eastAsia="zh-CN"/>
        </w:rPr>
      </w:pPr>
      <w:r>
        <w:rPr>
          <w:rFonts w:hint="eastAsia" w:ascii="仿宋" w:hAnsi="仿宋" w:eastAsia="仿宋"/>
          <w:sz w:val="30"/>
          <w:szCs w:val="30"/>
          <w:highlight w:val="none"/>
          <w:lang w:eastAsia="zh-CN"/>
        </w:rPr>
        <w:drawing>
          <wp:anchor distT="0" distB="0" distL="114300" distR="114300" simplePos="0" relativeHeight="251659264" behindDoc="1" locked="0" layoutInCell="1" allowOverlap="1">
            <wp:simplePos x="0" y="0"/>
            <wp:positionH relativeFrom="column">
              <wp:posOffset>3282950</wp:posOffset>
            </wp:positionH>
            <wp:positionV relativeFrom="paragraph">
              <wp:posOffset>188595</wp:posOffset>
            </wp:positionV>
            <wp:extent cx="1798320" cy="1790700"/>
            <wp:effectExtent l="0" t="0" r="11430" b="0"/>
            <wp:wrapNone/>
            <wp:docPr id="1" name="图片 1" descr="02bfc1afa29badebec5e3c19d1cd8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bfc1afa29badebec5e3c19d1cd8da9"/>
                    <pic:cNvPicPr>
                      <a:picLocks noChangeAspect="1"/>
                    </pic:cNvPicPr>
                  </pic:nvPicPr>
                  <pic:blipFill>
                    <a:blip r:embed="rId6"/>
                    <a:stretch>
                      <a:fillRect/>
                    </a:stretch>
                  </pic:blipFill>
                  <pic:spPr>
                    <a:xfrm>
                      <a:off x="4425950" y="7442835"/>
                      <a:ext cx="1798320" cy="1790700"/>
                    </a:xfrm>
                    <a:prstGeom prst="rect">
                      <a:avLst/>
                    </a:prstGeom>
                  </pic:spPr>
                </pic:pic>
              </a:graphicData>
            </a:graphic>
          </wp:anchor>
        </w:drawing>
      </w:r>
    </w:p>
    <w:p w14:paraId="1D25B2FE">
      <w:pPr>
        <w:ind w:firstLine="600" w:firstLineChars="200"/>
        <w:jc w:val="right"/>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江苏中博通信有限公司</w:t>
      </w:r>
    </w:p>
    <w:p w14:paraId="1AFB6B45">
      <w:pPr>
        <w:ind w:firstLine="600" w:firstLineChars="200"/>
        <w:jc w:val="right"/>
        <w:rPr>
          <w:rFonts w:hint="eastAsia" w:ascii="仿宋" w:hAnsi="仿宋" w:eastAsia="仿宋" w:cs="Times New Roman"/>
          <w:sz w:val="30"/>
          <w:szCs w:val="30"/>
          <w:highlight w:val="none"/>
        </w:rPr>
      </w:pPr>
      <w:r>
        <w:rPr>
          <w:rFonts w:hint="eastAsia" w:ascii="仿宋" w:hAnsi="仿宋" w:eastAsia="仿宋" w:cs="Times New Roman"/>
          <w:sz w:val="30"/>
          <w:szCs w:val="30"/>
          <w:highlight w:val="none"/>
          <w:lang w:val="en-US" w:eastAsia="zh-CN"/>
        </w:rPr>
        <w:t>2026年01月08</w:t>
      </w:r>
      <w:bookmarkStart w:id="4" w:name="_GoBack"/>
      <w:bookmarkEnd w:id="4"/>
      <w:r>
        <w:rPr>
          <w:rFonts w:hint="eastAsia" w:ascii="仿宋" w:hAnsi="仿宋" w:eastAsia="仿宋" w:cs="Times New Roman"/>
          <w:sz w:val="30"/>
          <w:szCs w:val="30"/>
          <w:highlight w:val="none"/>
          <w:lang w:val="en-US" w:eastAsia="zh-CN"/>
        </w:rPr>
        <w:t xml:space="preserve">日     </w:t>
      </w:r>
    </w:p>
    <w:p w14:paraId="2350CD0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111271759"/>
      <w:docPartObj>
        <w:docPartGallery w:val="autotext"/>
      </w:docPartObj>
    </w:sdtPr>
    <w:sdtEndPr>
      <w:rPr>
        <w:rFonts w:ascii="等线" w:hAnsi="等线" w:eastAsia="等线" w:cs="Times New Roman"/>
        <w:kern w:val="2"/>
        <w:sz w:val="18"/>
        <w:szCs w:val="18"/>
        <w:lang w:val="en-US" w:eastAsia="zh-CN" w:bidi="ar-SA"/>
      </w:rPr>
    </w:sdtEndPr>
    <w:sdtContent>
      <w:sdt>
        <w:sdtPr>
          <w:rPr>
            <w:rFonts w:ascii="等线" w:hAnsi="等线" w:eastAsia="等线" w:cs="Times New Roman"/>
            <w:kern w:val="2"/>
            <w:sz w:val="21"/>
            <w:szCs w:val="22"/>
            <w:lang w:val="en-US" w:eastAsia="zh-CN" w:bidi="ar-SA"/>
          </w:rPr>
          <w:id w:val="1728636285"/>
          <w:docPartObj>
            <w:docPartGallery w:val="autotext"/>
          </w:docPartObj>
        </w:sdtPr>
        <w:sdtEndPr>
          <w:rPr>
            <w:rFonts w:ascii="等线" w:hAnsi="等线" w:eastAsia="等线" w:cs="Times New Roman"/>
            <w:kern w:val="2"/>
            <w:sz w:val="18"/>
            <w:szCs w:val="18"/>
            <w:lang w:val="en-US" w:eastAsia="zh-CN" w:bidi="ar-SA"/>
          </w:rPr>
        </w:sdtEndPr>
        <w:sdtContent>
          <w:p w14:paraId="00E61F7B">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zh-CN" w:eastAsia="zh-CN" w:bidi="ar-SA"/>
              </w:rPr>
              <w:t xml:space="preserve"> </w:t>
            </w:r>
            <w:r>
              <w:rPr>
                <w:rFonts w:ascii="等线" w:hAnsi="等线" w:eastAsia="等线" w:cs="Times New Roman"/>
                <w:b/>
                <w:bCs/>
                <w:kern w:val="2"/>
                <w:sz w:val="24"/>
                <w:szCs w:val="24"/>
                <w:lang w:val="en-US" w:eastAsia="zh-CN" w:bidi="ar-SA"/>
              </w:rPr>
              <w:fldChar w:fldCharType="begin"/>
            </w:r>
            <w:r>
              <w:rPr>
                <w:rFonts w:ascii="等线" w:hAnsi="等线" w:eastAsia="等线" w:cs="Times New Roman"/>
                <w:b/>
                <w:bCs/>
                <w:kern w:val="2"/>
                <w:sz w:val="18"/>
                <w:szCs w:val="18"/>
                <w:lang w:val="en-US" w:eastAsia="zh-CN" w:bidi="ar-SA"/>
              </w:rPr>
              <w:instrText xml:space="preserve">PAGE</w:instrText>
            </w:r>
            <w:r>
              <w:rPr>
                <w:rFonts w:ascii="等线" w:hAnsi="等线" w:eastAsia="等线" w:cs="Times New Roman"/>
                <w:b/>
                <w:bCs/>
                <w:kern w:val="2"/>
                <w:sz w:val="24"/>
                <w:szCs w:val="24"/>
                <w:lang w:val="en-US" w:eastAsia="zh-CN" w:bidi="ar-SA"/>
              </w:rPr>
              <w:fldChar w:fldCharType="separate"/>
            </w:r>
            <w:r>
              <w:rPr>
                <w:rFonts w:ascii="等线" w:hAnsi="等线" w:eastAsia="等线" w:cs="Times New Roman"/>
                <w:b/>
                <w:bCs/>
                <w:kern w:val="2"/>
                <w:sz w:val="18"/>
                <w:szCs w:val="18"/>
                <w:lang w:val="zh-CN" w:eastAsia="zh-CN" w:bidi="ar-SA"/>
              </w:rPr>
              <w:t>2</w:t>
            </w:r>
            <w:r>
              <w:rPr>
                <w:rFonts w:ascii="等线" w:hAnsi="等线" w:eastAsia="等线" w:cs="Times New Roman"/>
                <w:b/>
                <w:bCs/>
                <w:kern w:val="2"/>
                <w:sz w:val="24"/>
                <w:szCs w:val="24"/>
                <w:lang w:val="en-US" w:eastAsia="zh-CN" w:bidi="ar-SA"/>
              </w:rPr>
              <w:fldChar w:fldCharType="end"/>
            </w:r>
            <w:r>
              <w:rPr>
                <w:rFonts w:ascii="等线" w:hAnsi="等线" w:eastAsia="等线" w:cs="Times New Roman"/>
                <w:kern w:val="2"/>
                <w:sz w:val="18"/>
                <w:szCs w:val="18"/>
                <w:lang w:val="zh-CN" w:eastAsia="zh-CN" w:bidi="ar-SA"/>
              </w:rPr>
              <w:t xml:space="preserve"> / </w:t>
            </w:r>
            <w:r>
              <w:rPr>
                <w:rFonts w:ascii="等线" w:hAnsi="等线" w:eastAsia="等线" w:cs="Times New Roman"/>
                <w:b/>
                <w:bCs/>
                <w:kern w:val="2"/>
                <w:sz w:val="24"/>
                <w:szCs w:val="24"/>
                <w:lang w:val="en-US" w:eastAsia="zh-CN" w:bidi="ar-SA"/>
              </w:rPr>
              <w:fldChar w:fldCharType="begin"/>
            </w:r>
            <w:r>
              <w:rPr>
                <w:rFonts w:ascii="等线" w:hAnsi="等线" w:eastAsia="等线" w:cs="Times New Roman"/>
                <w:b/>
                <w:bCs/>
                <w:kern w:val="2"/>
                <w:sz w:val="18"/>
                <w:szCs w:val="18"/>
                <w:lang w:val="en-US" w:eastAsia="zh-CN" w:bidi="ar-SA"/>
              </w:rPr>
              <w:instrText xml:space="preserve">NUMPAGES</w:instrText>
            </w:r>
            <w:r>
              <w:rPr>
                <w:rFonts w:ascii="等线" w:hAnsi="等线" w:eastAsia="等线" w:cs="Times New Roman"/>
                <w:b/>
                <w:bCs/>
                <w:kern w:val="2"/>
                <w:sz w:val="24"/>
                <w:szCs w:val="24"/>
                <w:lang w:val="en-US" w:eastAsia="zh-CN" w:bidi="ar-SA"/>
              </w:rPr>
              <w:fldChar w:fldCharType="separate"/>
            </w:r>
            <w:r>
              <w:rPr>
                <w:rFonts w:ascii="等线" w:hAnsi="等线" w:eastAsia="等线" w:cs="Times New Roman"/>
                <w:b/>
                <w:bCs/>
                <w:kern w:val="2"/>
                <w:sz w:val="18"/>
                <w:szCs w:val="18"/>
                <w:lang w:val="zh-CN" w:eastAsia="zh-CN" w:bidi="ar-SA"/>
              </w:rPr>
              <w:t>2</w:t>
            </w:r>
            <w:r>
              <w:rPr>
                <w:rFonts w:ascii="等线" w:hAnsi="等线" w:eastAsia="等线" w:cs="Times New Roman"/>
                <w:b/>
                <w:bCs/>
                <w:kern w:val="2"/>
                <w:sz w:val="24"/>
                <w:szCs w:val="24"/>
                <w:lang w:val="en-US" w:eastAsia="zh-CN" w:bidi="ar-SA"/>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0979">
    <w:pPr>
      <w:widowControl w:val="0"/>
      <w:pBdr>
        <w:bottom w:val="single" w:color="auto" w:sz="6" w:space="1"/>
      </w:pBdr>
      <w:tabs>
        <w:tab w:val="center" w:pos="4153"/>
        <w:tab w:val="right" w:pos="8306"/>
      </w:tabs>
      <w:snapToGrid w:val="0"/>
      <w:jc w:val="left"/>
      <w:rPr>
        <w:rFonts w:hint="eastAsia" w:ascii="等线" w:hAnsi="等线" w:eastAsia="等线" w:cs="Times New Roman"/>
        <w:kern w:val="2"/>
        <w:sz w:val="16"/>
        <w:szCs w:val="16"/>
        <w:lang w:val="en-US" w:eastAsia="zh-CN" w:bidi="ar-SA"/>
      </w:rPr>
    </w:pPr>
    <w:r>
      <w:rPr>
        <w:rFonts w:hint="eastAsia" w:ascii="仿宋" w:hAnsi="仿宋" w:eastAsia="仿宋" w:cs="仿宋"/>
        <w:b w:val="0"/>
        <w:bCs w:val="0"/>
        <w:kern w:val="2"/>
        <w:sz w:val="16"/>
        <w:szCs w:val="16"/>
        <w:lang w:val="en-US" w:eastAsia="zh-CN" w:bidi="ar-SA"/>
      </w:rPr>
      <w:t>中国铁塔股份有限公司辽宁省分公司能源业务合作伙伴招募（2026年第一批）项目编号：JSZB-2026-10068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022B"/>
    <w:rsid w:val="02751AE0"/>
    <w:rsid w:val="05E355AA"/>
    <w:rsid w:val="06F061D0"/>
    <w:rsid w:val="09167A44"/>
    <w:rsid w:val="0B414AD3"/>
    <w:rsid w:val="0D1E3B0E"/>
    <w:rsid w:val="0DD8176C"/>
    <w:rsid w:val="114B02FA"/>
    <w:rsid w:val="16DC407B"/>
    <w:rsid w:val="21B26104"/>
    <w:rsid w:val="238B1303"/>
    <w:rsid w:val="23D10FD0"/>
    <w:rsid w:val="259F4BF2"/>
    <w:rsid w:val="29CE3CF8"/>
    <w:rsid w:val="2A691C72"/>
    <w:rsid w:val="2DD17134"/>
    <w:rsid w:val="2E497DF1"/>
    <w:rsid w:val="2F994709"/>
    <w:rsid w:val="30000983"/>
    <w:rsid w:val="30D37E45"/>
    <w:rsid w:val="327F64D7"/>
    <w:rsid w:val="32933D30"/>
    <w:rsid w:val="32D26372"/>
    <w:rsid w:val="340547BA"/>
    <w:rsid w:val="342D7B9A"/>
    <w:rsid w:val="35B2796D"/>
    <w:rsid w:val="35C12962"/>
    <w:rsid w:val="37F30DCD"/>
    <w:rsid w:val="38FB262F"/>
    <w:rsid w:val="3929719C"/>
    <w:rsid w:val="3A964AED"/>
    <w:rsid w:val="3D694738"/>
    <w:rsid w:val="3FEE07F8"/>
    <w:rsid w:val="41E45B19"/>
    <w:rsid w:val="43805C0B"/>
    <w:rsid w:val="452B429C"/>
    <w:rsid w:val="47BA5463"/>
    <w:rsid w:val="47CF7161"/>
    <w:rsid w:val="4A11580F"/>
    <w:rsid w:val="4C39729F"/>
    <w:rsid w:val="4E5C54C6"/>
    <w:rsid w:val="4E8A5B90"/>
    <w:rsid w:val="4EB33338"/>
    <w:rsid w:val="4FBE3AF5"/>
    <w:rsid w:val="521C2FA3"/>
    <w:rsid w:val="526F57C8"/>
    <w:rsid w:val="556F3D31"/>
    <w:rsid w:val="5640081B"/>
    <w:rsid w:val="56BA0FDC"/>
    <w:rsid w:val="56DF2BE1"/>
    <w:rsid w:val="5A221372"/>
    <w:rsid w:val="5A755946"/>
    <w:rsid w:val="5A8C0EE1"/>
    <w:rsid w:val="5AC16DDD"/>
    <w:rsid w:val="5C171307"/>
    <w:rsid w:val="5FCD7972"/>
    <w:rsid w:val="60BF5B6D"/>
    <w:rsid w:val="628C5F22"/>
    <w:rsid w:val="629B6165"/>
    <w:rsid w:val="65222B6E"/>
    <w:rsid w:val="660D737A"/>
    <w:rsid w:val="6AEA5EDC"/>
    <w:rsid w:val="6C103720"/>
    <w:rsid w:val="6C305B70"/>
    <w:rsid w:val="6D147240"/>
    <w:rsid w:val="6F101C89"/>
    <w:rsid w:val="7201640C"/>
    <w:rsid w:val="72F17F18"/>
    <w:rsid w:val="747800B5"/>
    <w:rsid w:val="763C15B6"/>
    <w:rsid w:val="7722255A"/>
    <w:rsid w:val="7B2F16E9"/>
    <w:rsid w:val="7B4D1359"/>
    <w:rsid w:val="7DB36601"/>
    <w:rsid w:val="7E5C45A3"/>
    <w:rsid w:val="7E910172"/>
    <w:rsid w:val="7F0F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4536</Words>
  <Characters>4980</Characters>
  <Lines>0</Lines>
  <Paragraphs>0</Paragraphs>
  <TotalTime>14</TotalTime>
  <ScaleCrop>false</ScaleCrop>
  <LinksUpToDate>false</LinksUpToDate>
  <CharactersWithSpaces>4988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2025-10-30T09:09:00Z</dcterms:created>
  <dc:creator>张璐</dc:creator>
  <cp:lastModifiedBy>1</cp:lastModifiedBy>
  <dcterms:modified xsi:type="dcterms:W3CDTF">2026-01-08T07:01:43Z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eyJoZGlkIjoiNWVjN2YyOTA5NDgxYzk1NWYxMTQ3YjIxZTEzZjIyOTEiLCJ1c2VySWQiOiIyNTQ1MDY3MzQifQ==</vt:lpwstr>
  </property>
  <property fmtid="{D5CDD505-2E9C-101B-9397-08002B2CF9AE}" pid="4" name="ICV">
    <vt:lpwstr>80C232270F7444D787200FB8A16A6469_12</vt:lpwstr>
  </property>
</Properties>
</file>